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C1" w:rsidRPr="00FE2DC1" w:rsidRDefault="00FE2DC1" w:rsidP="00FE2DC1">
      <w:pPr>
        <w:rPr>
          <w:rFonts w:ascii="Century Gothic" w:hAnsi="Century Gothic" w:cs="Arial"/>
          <w:b/>
          <w:sz w:val="20"/>
          <w:szCs w:val="20"/>
        </w:rPr>
      </w:pPr>
      <w:bookmarkStart w:id="0" w:name="_GoBack"/>
      <w:bookmarkEnd w:id="0"/>
    </w:p>
    <w:p w:rsidR="00FE2DC1" w:rsidRPr="00FE2DC1" w:rsidRDefault="00FE2DC1" w:rsidP="00FE2DC1">
      <w:pPr>
        <w:rPr>
          <w:rFonts w:ascii="Century Gothic" w:hAnsi="Century Gothic" w:cs="Arial"/>
          <w:b/>
          <w:sz w:val="20"/>
          <w:szCs w:val="20"/>
        </w:rPr>
      </w:pPr>
    </w:p>
    <w:p w:rsidR="00772044" w:rsidRPr="00FE2DC1" w:rsidRDefault="00772044" w:rsidP="00FE2DC1">
      <w:pPr>
        <w:rPr>
          <w:rFonts w:ascii="Century Gothic" w:hAnsi="Century Gothic" w:cs="Arial"/>
          <w:b/>
          <w:i/>
          <w:sz w:val="22"/>
          <w:szCs w:val="20"/>
        </w:rPr>
      </w:pPr>
      <w:r w:rsidRPr="00FE2DC1">
        <w:rPr>
          <w:rFonts w:ascii="Century Gothic" w:hAnsi="Century Gothic" w:cs="Arial"/>
          <w:b/>
          <w:sz w:val="22"/>
          <w:szCs w:val="20"/>
        </w:rPr>
        <w:t>POSITION TITLE:</w:t>
      </w:r>
      <w:r w:rsidRPr="00FE2DC1">
        <w:rPr>
          <w:rFonts w:ascii="Century Gothic" w:hAnsi="Century Gothic" w:cs="Arial"/>
          <w:b/>
          <w:sz w:val="22"/>
          <w:szCs w:val="20"/>
        </w:rPr>
        <w:tab/>
      </w:r>
      <w:r w:rsidRPr="00FE2DC1">
        <w:rPr>
          <w:rFonts w:ascii="Century Gothic" w:hAnsi="Century Gothic" w:cs="Arial"/>
          <w:b/>
          <w:sz w:val="22"/>
          <w:szCs w:val="20"/>
        </w:rPr>
        <w:tab/>
      </w:r>
      <w:r w:rsidR="005608FC" w:rsidRPr="00E4129A">
        <w:rPr>
          <w:rFonts w:ascii="Century Gothic" w:hAnsi="Century Gothic" w:cs="Arial"/>
          <w:b/>
          <w:sz w:val="22"/>
          <w:szCs w:val="20"/>
        </w:rPr>
        <w:t>Manager</w:t>
      </w:r>
      <w:r w:rsidR="00860DE1" w:rsidRPr="00E4129A">
        <w:rPr>
          <w:rFonts w:ascii="Century Gothic" w:hAnsi="Century Gothic" w:cs="Arial"/>
          <w:b/>
          <w:sz w:val="22"/>
          <w:szCs w:val="20"/>
        </w:rPr>
        <w:t xml:space="preserve"> – headspace Portland</w:t>
      </w:r>
    </w:p>
    <w:p w:rsidR="00772044" w:rsidRPr="00FE2DC1" w:rsidRDefault="00772044" w:rsidP="00FE2DC1">
      <w:pPr>
        <w:rPr>
          <w:rFonts w:ascii="Century Gothic" w:hAnsi="Century Gothic" w:cs="Arial"/>
          <w:b/>
          <w:i/>
          <w:sz w:val="22"/>
          <w:szCs w:val="20"/>
        </w:rPr>
      </w:pPr>
    </w:p>
    <w:p w:rsidR="007347AF" w:rsidRDefault="007347AF" w:rsidP="007347AF">
      <w:pPr>
        <w:rPr>
          <w:rFonts w:ascii="Century Gothic" w:hAnsi="Century Gothic" w:cs="Arial"/>
          <w:b/>
          <w:sz w:val="22"/>
          <w:szCs w:val="20"/>
        </w:rPr>
      </w:pPr>
      <w:r w:rsidRPr="00FE2DC1">
        <w:rPr>
          <w:rFonts w:ascii="Century Gothic" w:hAnsi="Century Gothic" w:cs="Arial"/>
          <w:b/>
          <w:sz w:val="22"/>
          <w:szCs w:val="20"/>
        </w:rPr>
        <w:t>POSITION NUMBER:</w:t>
      </w:r>
      <w:r w:rsidRPr="00FE2DC1">
        <w:rPr>
          <w:rFonts w:ascii="Century Gothic" w:hAnsi="Century Gothic" w:cs="Arial"/>
          <w:b/>
          <w:sz w:val="22"/>
          <w:szCs w:val="20"/>
        </w:rPr>
        <w:tab/>
      </w:r>
      <w:r w:rsidRPr="00FE2DC1">
        <w:rPr>
          <w:rFonts w:ascii="Century Gothic" w:hAnsi="Century Gothic" w:cs="Arial"/>
          <w:b/>
          <w:sz w:val="22"/>
          <w:szCs w:val="20"/>
        </w:rPr>
        <w:tab/>
      </w:r>
      <w:r>
        <w:rPr>
          <w:rFonts w:ascii="Century Gothic" w:hAnsi="Century Gothic" w:cs="Arial"/>
          <w:b/>
          <w:sz w:val="22"/>
          <w:szCs w:val="20"/>
        </w:rPr>
        <w:t>HS004</w:t>
      </w:r>
    </w:p>
    <w:p w:rsidR="007347AF" w:rsidRDefault="007347AF" w:rsidP="00FE2DC1">
      <w:pPr>
        <w:rPr>
          <w:rFonts w:ascii="Century Gothic" w:hAnsi="Century Gothic" w:cs="Arial"/>
          <w:b/>
          <w:sz w:val="22"/>
          <w:szCs w:val="20"/>
        </w:rPr>
      </w:pPr>
    </w:p>
    <w:p w:rsidR="00B9637B" w:rsidRDefault="00772044" w:rsidP="00FE2DC1">
      <w:pPr>
        <w:rPr>
          <w:rFonts w:ascii="Century Gothic" w:hAnsi="Century Gothic" w:cs="Arial"/>
          <w:b/>
          <w:sz w:val="22"/>
          <w:szCs w:val="20"/>
        </w:rPr>
      </w:pPr>
      <w:r w:rsidRPr="00FE2DC1">
        <w:rPr>
          <w:rFonts w:ascii="Century Gothic" w:hAnsi="Century Gothic" w:cs="Arial"/>
          <w:b/>
          <w:sz w:val="22"/>
          <w:szCs w:val="20"/>
        </w:rPr>
        <w:t xml:space="preserve">POSITION </w:t>
      </w:r>
      <w:r w:rsidR="007347AF">
        <w:rPr>
          <w:rFonts w:ascii="Century Gothic" w:hAnsi="Century Gothic" w:cs="Arial"/>
          <w:b/>
          <w:sz w:val="22"/>
          <w:szCs w:val="20"/>
        </w:rPr>
        <w:t>LOCATION</w:t>
      </w:r>
      <w:r w:rsidRPr="00FE2DC1">
        <w:rPr>
          <w:rFonts w:ascii="Century Gothic" w:hAnsi="Century Gothic" w:cs="Arial"/>
          <w:b/>
          <w:sz w:val="22"/>
          <w:szCs w:val="20"/>
        </w:rPr>
        <w:t>:</w:t>
      </w:r>
      <w:r w:rsidRPr="00FE2DC1">
        <w:rPr>
          <w:rFonts w:ascii="Century Gothic" w:hAnsi="Century Gothic" w:cs="Arial"/>
          <w:b/>
          <w:sz w:val="22"/>
          <w:szCs w:val="20"/>
        </w:rPr>
        <w:tab/>
      </w:r>
      <w:r w:rsidR="007347AF">
        <w:rPr>
          <w:rFonts w:ascii="Century Gothic" w:hAnsi="Century Gothic" w:cs="Arial"/>
          <w:b/>
          <w:sz w:val="22"/>
          <w:szCs w:val="20"/>
        </w:rPr>
        <w:t>Portland</w:t>
      </w:r>
    </w:p>
    <w:p w:rsidR="00B9637B" w:rsidRDefault="00B9637B" w:rsidP="00FE2DC1">
      <w:pPr>
        <w:rPr>
          <w:rFonts w:ascii="Century Gothic" w:hAnsi="Century Gothic" w:cs="Arial"/>
          <w:b/>
          <w:sz w:val="22"/>
          <w:szCs w:val="20"/>
        </w:rPr>
      </w:pPr>
    </w:p>
    <w:p w:rsidR="00772044" w:rsidRDefault="00772044" w:rsidP="00FE2DC1">
      <w:pPr>
        <w:rPr>
          <w:rFonts w:ascii="Century Gothic" w:hAnsi="Century Gothic" w:cs="Arial"/>
          <w:b/>
          <w:sz w:val="22"/>
          <w:szCs w:val="20"/>
        </w:rPr>
      </w:pPr>
      <w:r w:rsidRPr="00FE2DC1">
        <w:rPr>
          <w:rFonts w:ascii="Century Gothic" w:hAnsi="Century Gothic" w:cs="Arial"/>
          <w:b/>
          <w:sz w:val="22"/>
          <w:szCs w:val="20"/>
        </w:rPr>
        <w:t>CLASSIFICATION:</w:t>
      </w:r>
      <w:r w:rsidRPr="00FE2DC1">
        <w:rPr>
          <w:rFonts w:ascii="Century Gothic" w:hAnsi="Century Gothic" w:cs="Arial"/>
          <w:b/>
          <w:sz w:val="22"/>
          <w:szCs w:val="20"/>
        </w:rPr>
        <w:tab/>
      </w:r>
      <w:r w:rsidRPr="00FE2DC1">
        <w:rPr>
          <w:rFonts w:ascii="Century Gothic" w:hAnsi="Century Gothic" w:cs="Arial"/>
          <w:b/>
          <w:sz w:val="22"/>
          <w:szCs w:val="20"/>
        </w:rPr>
        <w:tab/>
      </w:r>
      <w:r w:rsidR="0014746F">
        <w:rPr>
          <w:rFonts w:ascii="Century Gothic" w:hAnsi="Century Gothic" w:cs="Arial"/>
          <w:b/>
          <w:sz w:val="22"/>
          <w:szCs w:val="20"/>
        </w:rPr>
        <w:t>SCHADS Level 7</w:t>
      </w:r>
      <w:r w:rsidR="00B9637B">
        <w:rPr>
          <w:rFonts w:ascii="Century Gothic" w:hAnsi="Century Gothic" w:cs="Arial"/>
          <w:b/>
          <w:sz w:val="22"/>
          <w:szCs w:val="20"/>
        </w:rPr>
        <w:t xml:space="preserve"> </w:t>
      </w:r>
    </w:p>
    <w:p w:rsidR="00772044" w:rsidRPr="00FE2DC1" w:rsidRDefault="00772044" w:rsidP="00FE2DC1">
      <w:pPr>
        <w:rPr>
          <w:rFonts w:ascii="Century Gothic" w:hAnsi="Century Gothic" w:cs="Arial"/>
          <w:b/>
          <w:sz w:val="22"/>
          <w:szCs w:val="20"/>
        </w:rPr>
      </w:pPr>
    </w:p>
    <w:p w:rsidR="00772044" w:rsidRPr="00FE2DC1" w:rsidRDefault="00772044" w:rsidP="00FE2DC1">
      <w:pPr>
        <w:rPr>
          <w:rFonts w:ascii="Century Gothic" w:hAnsi="Century Gothic" w:cs="Arial"/>
          <w:b/>
          <w:i/>
          <w:sz w:val="22"/>
          <w:szCs w:val="20"/>
        </w:rPr>
      </w:pPr>
      <w:r w:rsidRPr="00FE2DC1">
        <w:rPr>
          <w:rFonts w:ascii="Century Gothic" w:hAnsi="Century Gothic" w:cs="Arial"/>
          <w:b/>
          <w:sz w:val="22"/>
          <w:szCs w:val="20"/>
        </w:rPr>
        <w:t>TEAM /</w:t>
      </w:r>
      <w:r w:rsidR="00A676ED">
        <w:rPr>
          <w:rFonts w:ascii="Century Gothic" w:hAnsi="Century Gothic" w:cs="Arial"/>
          <w:b/>
          <w:sz w:val="22"/>
          <w:szCs w:val="20"/>
        </w:rPr>
        <w:t>DIVISION</w:t>
      </w:r>
      <w:r w:rsidRPr="00FE2DC1">
        <w:rPr>
          <w:rFonts w:ascii="Century Gothic" w:hAnsi="Century Gothic" w:cs="Arial"/>
          <w:b/>
          <w:sz w:val="22"/>
          <w:szCs w:val="20"/>
        </w:rPr>
        <w:t>:</w:t>
      </w:r>
      <w:r w:rsidRPr="00FE2DC1">
        <w:rPr>
          <w:rFonts w:ascii="Century Gothic" w:hAnsi="Century Gothic" w:cs="Arial"/>
          <w:b/>
          <w:sz w:val="22"/>
          <w:szCs w:val="20"/>
        </w:rPr>
        <w:tab/>
      </w:r>
      <w:r w:rsidRPr="00FE2DC1">
        <w:rPr>
          <w:rFonts w:ascii="Century Gothic" w:hAnsi="Century Gothic" w:cs="Arial"/>
          <w:b/>
          <w:sz w:val="22"/>
          <w:szCs w:val="20"/>
        </w:rPr>
        <w:tab/>
      </w:r>
      <w:r w:rsidR="00B9637B">
        <w:rPr>
          <w:rFonts w:ascii="Century Gothic" w:hAnsi="Century Gothic" w:cs="Arial"/>
          <w:b/>
          <w:sz w:val="22"/>
          <w:szCs w:val="20"/>
        </w:rPr>
        <w:t xml:space="preserve">headspace </w:t>
      </w:r>
      <w:r w:rsidR="009C7245">
        <w:rPr>
          <w:rFonts w:ascii="Century Gothic" w:hAnsi="Century Gothic" w:cs="Arial"/>
          <w:b/>
          <w:sz w:val="22"/>
          <w:szCs w:val="20"/>
        </w:rPr>
        <w:t xml:space="preserve">– Health Services </w:t>
      </w:r>
      <w:r w:rsidR="00DB0D78">
        <w:rPr>
          <w:rFonts w:ascii="Century Gothic" w:hAnsi="Century Gothic" w:cs="Arial"/>
          <w:b/>
          <w:sz w:val="22"/>
          <w:szCs w:val="20"/>
        </w:rPr>
        <w:t>Division</w:t>
      </w:r>
    </w:p>
    <w:p w:rsidR="004A6871" w:rsidRPr="00FE2DC1" w:rsidRDefault="004A6871" w:rsidP="00FE2DC1">
      <w:pPr>
        <w:rPr>
          <w:rFonts w:ascii="Century Gothic" w:hAnsi="Century Gothic" w:cs="Arial"/>
          <w:b/>
          <w:sz w:val="22"/>
          <w:szCs w:val="20"/>
        </w:rPr>
      </w:pPr>
    </w:p>
    <w:p w:rsidR="0014746F" w:rsidRDefault="0014746F" w:rsidP="0014746F">
      <w:pPr>
        <w:ind w:left="2880" w:hanging="2880"/>
        <w:rPr>
          <w:rFonts w:ascii="Century Gothic" w:hAnsi="Century Gothic" w:cs="Arial"/>
          <w:b/>
          <w:sz w:val="22"/>
          <w:szCs w:val="20"/>
        </w:rPr>
      </w:pPr>
      <w:r w:rsidRPr="00FE2DC1">
        <w:rPr>
          <w:rFonts w:ascii="Century Gothic" w:hAnsi="Century Gothic" w:cs="Arial"/>
          <w:b/>
          <w:sz w:val="22"/>
          <w:szCs w:val="20"/>
        </w:rPr>
        <w:t>EMPLOYMENT CHECKS:</w:t>
      </w:r>
      <w:r w:rsidRPr="00FE2DC1">
        <w:rPr>
          <w:rFonts w:ascii="Century Gothic" w:hAnsi="Century Gothic" w:cs="Arial"/>
          <w:b/>
          <w:sz w:val="22"/>
          <w:szCs w:val="20"/>
        </w:rPr>
        <w:tab/>
        <w:t xml:space="preserve">Current National Police </w:t>
      </w:r>
      <w:r>
        <w:rPr>
          <w:rFonts w:ascii="Century Gothic" w:hAnsi="Century Gothic" w:cs="Arial"/>
          <w:b/>
          <w:sz w:val="22"/>
          <w:szCs w:val="20"/>
        </w:rPr>
        <w:t>C</w:t>
      </w:r>
      <w:r w:rsidRPr="00FE2DC1">
        <w:rPr>
          <w:rFonts w:ascii="Century Gothic" w:hAnsi="Century Gothic" w:cs="Arial"/>
          <w:b/>
          <w:sz w:val="22"/>
          <w:szCs w:val="20"/>
        </w:rPr>
        <w:t>heck</w:t>
      </w:r>
      <w:r>
        <w:rPr>
          <w:rFonts w:ascii="Century Gothic" w:hAnsi="Century Gothic" w:cs="Arial"/>
          <w:b/>
          <w:sz w:val="22"/>
          <w:szCs w:val="20"/>
        </w:rPr>
        <w:t>,</w:t>
      </w:r>
      <w:r w:rsidRPr="00FE2DC1">
        <w:rPr>
          <w:rFonts w:ascii="Century Gothic" w:hAnsi="Century Gothic" w:cs="Arial"/>
          <w:b/>
          <w:sz w:val="22"/>
          <w:szCs w:val="20"/>
        </w:rPr>
        <w:t xml:space="preserve"> Working with Children </w:t>
      </w:r>
      <w:r>
        <w:rPr>
          <w:rFonts w:ascii="Century Gothic" w:hAnsi="Century Gothic" w:cs="Arial"/>
          <w:b/>
          <w:sz w:val="22"/>
          <w:szCs w:val="20"/>
        </w:rPr>
        <w:t>C</w:t>
      </w:r>
      <w:r w:rsidRPr="00FE2DC1">
        <w:rPr>
          <w:rFonts w:ascii="Century Gothic" w:hAnsi="Century Gothic" w:cs="Arial"/>
          <w:b/>
          <w:sz w:val="22"/>
          <w:szCs w:val="20"/>
        </w:rPr>
        <w:t>heck</w:t>
      </w:r>
      <w:r w:rsidRPr="00FE2DC1">
        <w:rPr>
          <w:rFonts w:ascii="Century Gothic" w:hAnsi="Century Gothic" w:cs="Arial"/>
          <w:b/>
          <w:sz w:val="22"/>
          <w:szCs w:val="20"/>
        </w:rPr>
        <w:tab/>
      </w:r>
      <w:r>
        <w:rPr>
          <w:rFonts w:ascii="Century Gothic" w:hAnsi="Century Gothic" w:cs="Arial"/>
          <w:b/>
          <w:sz w:val="22"/>
          <w:szCs w:val="20"/>
        </w:rPr>
        <w:t xml:space="preserve"> and DWES List Check</w:t>
      </w:r>
    </w:p>
    <w:p w:rsidR="008024A9" w:rsidRPr="00FE2DC1" w:rsidRDefault="00772044" w:rsidP="00FE2DC1">
      <w:pPr>
        <w:rPr>
          <w:rFonts w:ascii="Century Gothic" w:hAnsi="Century Gothic" w:cs="Arial"/>
          <w:b/>
          <w:sz w:val="22"/>
          <w:szCs w:val="20"/>
        </w:rPr>
      </w:pPr>
      <w:r w:rsidRPr="00FE2DC1">
        <w:rPr>
          <w:rFonts w:ascii="Century Gothic" w:hAnsi="Century Gothic" w:cs="Arial"/>
          <w:b/>
          <w:sz w:val="22"/>
          <w:szCs w:val="20"/>
        </w:rPr>
        <w:tab/>
      </w:r>
    </w:p>
    <w:p w:rsidR="008024A9" w:rsidRDefault="008024A9" w:rsidP="00FE2DC1">
      <w:pPr>
        <w:rPr>
          <w:rFonts w:ascii="Century Gothic" w:hAnsi="Century Gothic" w:cs="Arial"/>
          <w:b/>
          <w:sz w:val="22"/>
          <w:szCs w:val="20"/>
        </w:rPr>
      </w:pPr>
      <w:r w:rsidRPr="00FE2DC1">
        <w:rPr>
          <w:rFonts w:ascii="Century Gothic" w:hAnsi="Century Gothic" w:cs="Arial"/>
          <w:b/>
          <w:sz w:val="22"/>
          <w:szCs w:val="20"/>
        </w:rPr>
        <w:t>DATE PREPARED:</w:t>
      </w:r>
      <w:r w:rsidRPr="00FE2DC1">
        <w:rPr>
          <w:rFonts w:ascii="Century Gothic" w:hAnsi="Century Gothic" w:cs="Arial"/>
          <w:b/>
          <w:sz w:val="22"/>
          <w:szCs w:val="20"/>
        </w:rPr>
        <w:tab/>
      </w:r>
      <w:r w:rsidRPr="00FE2DC1">
        <w:rPr>
          <w:rFonts w:ascii="Century Gothic" w:hAnsi="Century Gothic" w:cs="Arial"/>
          <w:b/>
          <w:sz w:val="22"/>
          <w:szCs w:val="20"/>
        </w:rPr>
        <w:tab/>
      </w:r>
      <w:r w:rsidR="00860DE1">
        <w:rPr>
          <w:rFonts w:ascii="Century Gothic" w:hAnsi="Century Gothic" w:cs="Arial"/>
          <w:b/>
          <w:sz w:val="22"/>
          <w:szCs w:val="20"/>
        </w:rPr>
        <w:t>14 March 2018</w:t>
      </w:r>
    </w:p>
    <w:p w:rsidR="00B9637B" w:rsidRDefault="00B9637B" w:rsidP="00FE2DC1">
      <w:pPr>
        <w:rPr>
          <w:rFonts w:ascii="Century Gothic" w:hAnsi="Century Gothic" w:cs="Arial"/>
          <w:b/>
          <w:sz w:val="22"/>
          <w:szCs w:val="20"/>
        </w:rPr>
      </w:pPr>
    </w:p>
    <w:p w:rsidR="006147CC" w:rsidRPr="00FE2DC1" w:rsidRDefault="006147CC" w:rsidP="00FE2DC1">
      <w:pPr>
        <w:rPr>
          <w:rFonts w:ascii="Century Gothic" w:hAnsi="Century Gothic" w:cs="Arial"/>
          <w:sz w:val="20"/>
          <w:szCs w:val="20"/>
        </w:rPr>
      </w:pPr>
    </w:p>
    <w:p w:rsidR="00FE2DC1" w:rsidRPr="00106757" w:rsidRDefault="00FE2DC1" w:rsidP="00FE2DC1">
      <w:pPr>
        <w:shd w:val="clear" w:color="auto" w:fill="262262"/>
        <w:spacing w:after="240"/>
        <w:rPr>
          <w:rFonts w:ascii="Century Gothic" w:hAnsi="Century Gothic" w:cs="Arial"/>
          <w:b/>
          <w:color w:val="FFFFFF" w:themeColor="background1"/>
          <w:sz w:val="23"/>
          <w:szCs w:val="20"/>
          <w:lang w:eastAsia="en-US"/>
        </w:rPr>
      </w:pPr>
      <w:r w:rsidRPr="00106757">
        <w:rPr>
          <w:rFonts w:ascii="Century Gothic" w:hAnsi="Century Gothic" w:cs="Arial"/>
          <w:b/>
          <w:color w:val="FFFFFF" w:themeColor="background1"/>
          <w:sz w:val="23"/>
          <w:szCs w:val="20"/>
          <w:lang w:eastAsia="en-US"/>
        </w:rPr>
        <w:t>OUR ORGANISATION</w:t>
      </w:r>
    </w:p>
    <w:p w:rsidR="006147CC" w:rsidRPr="00FE2DC1" w:rsidRDefault="00997D57" w:rsidP="00FE2DC1">
      <w:pPr>
        <w:spacing w:before="120"/>
        <w:rPr>
          <w:rFonts w:ascii="Century Gothic" w:hAnsi="Century Gothic" w:cs="Arial"/>
          <w:sz w:val="20"/>
          <w:szCs w:val="20"/>
        </w:rPr>
      </w:pPr>
      <w:r w:rsidRPr="00FE2DC1">
        <w:rPr>
          <w:rFonts w:ascii="Century Gothic" w:hAnsi="Century Gothic" w:cs="Arial"/>
          <w:sz w:val="20"/>
          <w:szCs w:val="20"/>
        </w:rPr>
        <w:t xml:space="preserve">Brophy Family and Youth Services is a quality accredited not for profit organisation, with a community based Board of Directors.  Our service provides a wide range of family, youth and children services across South West Victoria.  We are a multi – site organisation, and </w:t>
      </w:r>
      <w:r w:rsidR="00A227DE" w:rsidRPr="00FE2DC1">
        <w:rPr>
          <w:rFonts w:ascii="Century Gothic" w:hAnsi="Century Gothic" w:cs="Arial"/>
          <w:sz w:val="20"/>
          <w:szCs w:val="20"/>
        </w:rPr>
        <w:t>employees</w:t>
      </w:r>
      <w:r w:rsidRPr="00FE2DC1">
        <w:rPr>
          <w:rFonts w:ascii="Century Gothic" w:hAnsi="Century Gothic" w:cs="Arial"/>
          <w:sz w:val="20"/>
          <w:szCs w:val="20"/>
        </w:rPr>
        <w:t xml:space="preserve"> may be required to work at any of our sites.  These sites are based in</w:t>
      </w:r>
    </w:p>
    <w:p w:rsidR="00DB0D78" w:rsidRPr="00DB0D78" w:rsidRDefault="00DB0D78" w:rsidP="00DB0D78">
      <w:pPr>
        <w:pStyle w:val="ListParagraph"/>
        <w:numPr>
          <w:ilvl w:val="0"/>
          <w:numId w:val="21"/>
        </w:numPr>
        <w:spacing w:before="120"/>
        <w:ind w:left="709" w:hanging="425"/>
        <w:rPr>
          <w:rFonts w:ascii="Century Gothic" w:hAnsi="Century Gothic" w:cs="Arial"/>
          <w:sz w:val="20"/>
          <w:szCs w:val="20"/>
        </w:rPr>
      </w:pPr>
      <w:r w:rsidRPr="00DB0D78">
        <w:rPr>
          <w:rFonts w:ascii="Century Gothic" w:hAnsi="Century Gothic" w:cs="Arial"/>
          <w:sz w:val="20"/>
          <w:szCs w:val="20"/>
        </w:rPr>
        <w:t>Warrnambool - Timor Street (Community and Youth Complex), Koroit Street (Child and Family Services Hub) and Raglan Parade (Foyer Warrnambool)</w:t>
      </w:r>
    </w:p>
    <w:p w:rsidR="00860DE1" w:rsidRDefault="00DB0D78" w:rsidP="00DB0D78">
      <w:pPr>
        <w:pStyle w:val="ListParagraph"/>
        <w:numPr>
          <w:ilvl w:val="0"/>
          <w:numId w:val="21"/>
        </w:numPr>
        <w:spacing w:before="120"/>
        <w:ind w:left="709" w:hanging="425"/>
        <w:rPr>
          <w:rFonts w:ascii="Century Gothic" w:hAnsi="Century Gothic" w:cs="Arial"/>
          <w:sz w:val="20"/>
          <w:szCs w:val="20"/>
        </w:rPr>
      </w:pPr>
      <w:r w:rsidRPr="00DB0D78">
        <w:rPr>
          <w:rFonts w:ascii="Century Gothic" w:hAnsi="Century Gothic" w:cs="Arial"/>
          <w:sz w:val="20"/>
          <w:szCs w:val="20"/>
        </w:rPr>
        <w:t>Portland - 5 Gawler Street</w:t>
      </w:r>
      <w:r>
        <w:rPr>
          <w:rFonts w:ascii="Century Gothic" w:hAnsi="Century Gothic" w:cs="Arial"/>
          <w:sz w:val="20"/>
          <w:szCs w:val="20"/>
        </w:rPr>
        <w:t>, Portland</w:t>
      </w:r>
      <w:r w:rsidR="00860DE1">
        <w:rPr>
          <w:rFonts w:ascii="Century Gothic" w:hAnsi="Century Gothic" w:cs="Arial"/>
          <w:sz w:val="20"/>
          <w:szCs w:val="20"/>
        </w:rPr>
        <w:t xml:space="preserve"> </w:t>
      </w:r>
    </w:p>
    <w:p w:rsidR="00DB0D78" w:rsidRPr="00DB0D78" w:rsidRDefault="00860DE1" w:rsidP="00DB0D78">
      <w:pPr>
        <w:pStyle w:val="ListParagraph"/>
        <w:numPr>
          <w:ilvl w:val="0"/>
          <w:numId w:val="21"/>
        </w:numPr>
        <w:spacing w:before="120"/>
        <w:ind w:left="709" w:hanging="425"/>
        <w:rPr>
          <w:rFonts w:ascii="Century Gothic" w:hAnsi="Century Gothic" w:cs="Arial"/>
          <w:sz w:val="20"/>
          <w:szCs w:val="20"/>
        </w:rPr>
      </w:pPr>
      <w:r>
        <w:rPr>
          <w:rFonts w:ascii="Century Gothic" w:hAnsi="Century Gothic" w:cs="Arial"/>
          <w:sz w:val="20"/>
          <w:szCs w:val="20"/>
        </w:rPr>
        <w:t>Headspace Portland</w:t>
      </w:r>
      <w:r w:rsidR="007347AF">
        <w:rPr>
          <w:rFonts w:ascii="Century Gothic" w:hAnsi="Century Gothic" w:cs="Arial"/>
          <w:sz w:val="20"/>
          <w:szCs w:val="20"/>
        </w:rPr>
        <w:t xml:space="preserve"> - </w:t>
      </w:r>
      <w:r w:rsidRPr="007347AF">
        <w:rPr>
          <w:rFonts w:ascii="Century Gothic" w:hAnsi="Century Gothic" w:cs="Arial"/>
          <w:sz w:val="20"/>
          <w:szCs w:val="20"/>
        </w:rPr>
        <w:t xml:space="preserve">148/150 Percy St, </w:t>
      </w:r>
      <w:r>
        <w:rPr>
          <w:rFonts w:ascii="Century Gothic" w:hAnsi="Century Gothic" w:cs="Arial"/>
          <w:sz w:val="20"/>
          <w:szCs w:val="20"/>
        </w:rPr>
        <w:t>Active Health</w:t>
      </w:r>
      <w:r w:rsidR="001F37F3">
        <w:rPr>
          <w:rFonts w:ascii="Century Gothic" w:hAnsi="Century Gothic" w:cs="Arial"/>
          <w:sz w:val="20"/>
          <w:szCs w:val="20"/>
        </w:rPr>
        <w:t xml:space="preserve">, </w:t>
      </w:r>
      <w:r w:rsidR="001F37F3" w:rsidRPr="007347AF">
        <w:rPr>
          <w:rFonts w:ascii="Century Gothic" w:hAnsi="Century Gothic" w:cs="Arial"/>
          <w:sz w:val="20"/>
          <w:szCs w:val="20"/>
        </w:rPr>
        <w:t>Portland</w:t>
      </w:r>
      <w:r w:rsidR="00DB0D78">
        <w:rPr>
          <w:rFonts w:ascii="Century Gothic" w:hAnsi="Century Gothic" w:cs="Arial"/>
          <w:sz w:val="20"/>
          <w:szCs w:val="20"/>
        </w:rPr>
        <w:t>.</w:t>
      </w:r>
    </w:p>
    <w:p w:rsidR="00F30D01" w:rsidRPr="00A6346C" w:rsidRDefault="00F30D01" w:rsidP="00F30D01">
      <w:pPr>
        <w:pStyle w:val="ListParagraph"/>
        <w:numPr>
          <w:ilvl w:val="0"/>
          <w:numId w:val="21"/>
        </w:numPr>
        <w:spacing w:before="120"/>
        <w:ind w:left="709" w:hanging="425"/>
        <w:rPr>
          <w:rFonts w:ascii="Century Gothic" w:hAnsi="Century Gothic" w:cs="Arial"/>
          <w:sz w:val="20"/>
          <w:szCs w:val="20"/>
        </w:rPr>
      </w:pPr>
      <w:r w:rsidRPr="00A6346C">
        <w:rPr>
          <w:rFonts w:ascii="Century Gothic" w:hAnsi="Century Gothic" w:cs="Arial"/>
          <w:sz w:val="20"/>
          <w:szCs w:val="20"/>
        </w:rPr>
        <w:t xml:space="preserve">Hamilton –  c/- Frances Hewett Centre, Roberts St, Hamilton &amp; c/- SGAE Thompson St. Hamilton </w:t>
      </w:r>
    </w:p>
    <w:p w:rsidR="00DB0D78" w:rsidRDefault="00DB0D78" w:rsidP="00DB0D78">
      <w:pPr>
        <w:pStyle w:val="ListParagraph"/>
        <w:numPr>
          <w:ilvl w:val="0"/>
          <w:numId w:val="21"/>
        </w:numPr>
        <w:spacing w:before="120"/>
        <w:ind w:left="709" w:hanging="425"/>
        <w:rPr>
          <w:rFonts w:ascii="Century Gothic" w:hAnsi="Century Gothic" w:cs="Arial"/>
          <w:sz w:val="20"/>
          <w:szCs w:val="20"/>
        </w:rPr>
      </w:pPr>
      <w:r w:rsidRPr="00DB0D78">
        <w:rPr>
          <w:rFonts w:ascii="Century Gothic" w:hAnsi="Century Gothic" w:cs="Arial"/>
          <w:sz w:val="20"/>
          <w:szCs w:val="20"/>
        </w:rPr>
        <w:t>Colac – Youth Hub, Miller Street</w:t>
      </w:r>
      <w:r>
        <w:rPr>
          <w:rFonts w:ascii="Century Gothic" w:hAnsi="Century Gothic" w:cs="Arial"/>
          <w:sz w:val="20"/>
          <w:szCs w:val="20"/>
        </w:rPr>
        <w:t>, Colac.</w:t>
      </w:r>
    </w:p>
    <w:p w:rsidR="00A103D4" w:rsidRDefault="00A103D4" w:rsidP="00A103D4">
      <w:pPr>
        <w:spacing w:before="120"/>
        <w:rPr>
          <w:rFonts w:ascii="Century Gothic" w:hAnsi="Century Gothic" w:cstheme="minorHAnsi"/>
          <w:sz w:val="20"/>
          <w:szCs w:val="20"/>
        </w:rPr>
      </w:pPr>
      <w:r w:rsidRPr="00A103D4">
        <w:rPr>
          <w:rFonts w:ascii="Century Gothic" w:hAnsi="Century Gothic" w:cstheme="minorHAnsi"/>
          <w:sz w:val="20"/>
          <w:szCs w:val="20"/>
        </w:rPr>
        <w:t>Brophy Family and Youth Services actively values and promotes diversity in our workplace and affirms our commitment to working towards achieving an open, harmonious and inclusive environment; where everyone is  welcome, included and valued – regardless of gender, age, race, sex, sexual orientation, religion, level of ability, cultural or language background.</w:t>
      </w:r>
    </w:p>
    <w:p w:rsidR="00FE2DC1" w:rsidRPr="00FE2DC1" w:rsidRDefault="00FE2DC1" w:rsidP="00FE2DC1">
      <w:pPr>
        <w:pStyle w:val="ListParagraph"/>
        <w:spacing w:before="120"/>
        <w:ind w:left="0"/>
        <w:rPr>
          <w:rFonts w:ascii="Century Gothic" w:hAnsi="Century Gothic" w:cs="Arial"/>
          <w:b/>
          <w:sz w:val="20"/>
          <w:szCs w:val="20"/>
        </w:rPr>
      </w:pPr>
    </w:p>
    <w:p w:rsidR="00FE2DC1" w:rsidRPr="00FE2DC1" w:rsidRDefault="00F30D0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DIVISION AND PROGRAM OVERVIEW</w:t>
      </w:r>
    </w:p>
    <w:p w:rsidR="007F4EBE" w:rsidRPr="007F4EBE" w:rsidRDefault="007F4EBE" w:rsidP="007F4EBE">
      <w:pPr>
        <w:spacing w:before="120"/>
        <w:rPr>
          <w:rFonts w:ascii="Century Gothic" w:hAnsi="Century Gothic" w:cs="Arial"/>
          <w:sz w:val="20"/>
          <w:szCs w:val="20"/>
        </w:rPr>
      </w:pPr>
      <w:r w:rsidRPr="007F4EBE">
        <w:rPr>
          <w:rFonts w:ascii="Century Gothic" w:hAnsi="Century Gothic" w:cs="Arial"/>
          <w:sz w:val="20"/>
          <w:szCs w:val="20"/>
        </w:rPr>
        <w:t xml:space="preserve">The Health Services Division at Brophy provides early intervention health services across the </w:t>
      </w:r>
      <w:r w:rsidR="00B9637B">
        <w:rPr>
          <w:rFonts w:ascii="Century Gothic" w:hAnsi="Century Gothic" w:cs="Arial"/>
          <w:sz w:val="20"/>
          <w:szCs w:val="20"/>
        </w:rPr>
        <w:t xml:space="preserve">south west region that includes the </w:t>
      </w:r>
      <w:r w:rsidRPr="007F4EBE">
        <w:rPr>
          <w:rFonts w:ascii="Century Gothic" w:hAnsi="Century Gothic" w:cs="Arial"/>
          <w:sz w:val="20"/>
          <w:szCs w:val="20"/>
        </w:rPr>
        <w:t>following programs:</w:t>
      </w:r>
    </w:p>
    <w:p w:rsidR="007F4EBE" w:rsidRDefault="00860DE1" w:rsidP="007F4EBE">
      <w:pPr>
        <w:pStyle w:val="ListParagraph"/>
        <w:numPr>
          <w:ilvl w:val="0"/>
          <w:numId w:val="23"/>
        </w:numPr>
        <w:spacing w:before="120"/>
        <w:ind w:left="284" w:hanging="284"/>
        <w:rPr>
          <w:rFonts w:ascii="Century Gothic" w:hAnsi="Century Gothic" w:cs="Arial"/>
          <w:sz w:val="20"/>
          <w:szCs w:val="20"/>
        </w:rPr>
      </w:pPr>
      <w:r w:rsidRPr="007F4EBE">
        <w:rPr>
          <w:rFonts w:ascii="Century Gothic" w:hAnsi="Century Gothic" w:cs="Arial"/>
          <w:sz w:val="20"/>
          <w:szCs w:val="20"/>
        </w:rPr>
        <w:t>H</w:t>
      </w:r>
      <w:r w:rsidR="007F4EBE" w:rsidRPr="007F4EBE">
        <w:rPr>
          <w:rFonts w:ascii="Century Gothic" w:hAnsi="Century Gothic" w:cs="Arial"/>
          <w:sz w:val="20"/>
          <w:szCs w:val="20"/>
        </w:rPr>
        <w:t>eadspace provides early intervention health services to young people aged 12 – 25 years along with assistance in promoting young peoples’ wellbeing. This covers four core areas: mental health, physical health, work and study support and alcohol and other drug services.</w:t>
      </w:r>
    </w:p>
    <w:p w:rsidR="00B9637B" w:rsidRPr="007F4EBE" w:rsidRDefault="00B9637B" w:rsidP="007F4EBE">
      <w:pPr>
        <w:pStyle w:val="ListParagraph"/>
        <w:numPr>
          <w:ilvl w:val="0"/>
          <w:numId w:val="23"/>
        </w:numPr>
        <w:spacing w:before="120"/>
        <w:ind w:left="284" w:hanging="284"/>
        <w:rPr>
          <w:rFonts w:ascii="Century Gothic" w:hAnsi="Century Gothic" w:cs="Arial"/>
          <w:sz w:val="20"/>
          <w:szCs w:val="20"/>
        </w:rPr>
      </w:pPr>
      <w:r>
        <w:rPr>
          <w:rFonts w:ascii="Century Gothic" w:hAnsi="Century Gothic" w:cs="Arial"/>
          <w:sz w:val="20"/>
          <w:szCs w:val="20"/>
        </w:rPr>
        <w:t>Doctors In Secondary School (DiSS) – Brauer College students.</w:t>
      </w:r>
    </w:p>
    <w:p w:rsidR="007F4EBE" w:rsidRPr="007F4EBE" w:rsidRDefault="007F4EBE" w:rsidP="007F4EBE">
      <w:pPr>
        <w:pStyle w:val="ListParagraph"/>
        <w:numPr>
          <w:ilvl w:val="0"/>
          <w:numId w:val="23"/>
        </w:numPr>
        <w:spacing w:before="120"/>
        <w:ind w:left="284" w:hanging="284"/>
        <w:rPr>
          <w:rFonts w:ascii="Century Gothic" w:hAnsi="Century Gothic" w:cs="Arial"/>
          <w:sz w:val="20"/>
          <w:szCs w:val="20"/>
        </w:rPr>
      </w:pPr>
      <w:r w:rsidRPr="007F4EBE">
        <w:rPr>
          <w:rFonts w:ascii="Century Gothic" w:hAnsi="Century Gothic" w:cs="Arial"/>
          <w:sz w:val="20"/>
          <w:szCs w:val="20"/>
        </w:rPr>
        <w:t>Psychological Therapy Services</w:t>
      </w:r>
      <w:r w:rsidR="001F37F3">
        <w:rPr>
          <w:rFonts w:ascii="Century Gothic" w:hAnsi="Century Gothic" w:cs="Arial"/>
          <w:sz w:val="20"/>
          <w:szCs w:val="20"/>
        </w:rPr>
        <w:t xml:space="preserve"> in Warrnambool</w:t>
      </w:r>
      <w:r w:rsidRPr="007F4EBE">
        <w:rPr>
          <w:rFonts w:ascii="Century Gothic" w:hAnsi="Century Gothic" w:cs="Arial"/>
          <w:sz w:val="20"/>
          <w:szCs w:val="20"/>
        </w:rPr>
        <w:t xml:space="preserve"> for 12 years and under; 12 years and over and suicide prevention.</w:t>
      </w:r>
    </w:p>
    <w:p w:rsidR="007F4EBE" w:rsidRPr="007F4EBE" w:rsidRDefault="007F4EBE" w:rsidP="007F4EBE">
      <w:pPr>
        <w:pStyle w:val="ListParagraph"/>
        <w:numPr>
          <w:ilvl w:val="0"/>
          <w:numId w:val="23"/>
        </w:numPr>
        <w:spacing w:before="120"/>
        <w:ind w:left="284" w:hanging="284"/>
        <w:rPr>
          <w:rFonts w:ascii="Century Gothic" w:hAnsi="Century Gothic" w:cs="Arial"/>
          <w:sz w:val="20"/>
          <w:szCs w:val="20"/>
        </w:rPr>
      </w:pPr>
      <w:r w:rsidRPr="007F4EBE">
        <w:rPr>
          <w:rFonts w:ascii="Century Gothic" w:hAnsi="Century Gothic" w:cs="Arial"/>
          <w:sz w:val="20"/>
          <w:szCs w:val="20"/>
        </w:rPr>
        <w:t>Drug and Alcohol Responding Early (DARE) for young people at risk of substance use aged 12 - 25 across the south west region.</w:t>
      </w:r>
    </w:p>
    <w:p w:rsidR="007F4EBE" w:rsidRPr="007F4EBE" w:rsidRDefault="007F4EBE" w:rsidP="007F4EBE">
      <w:pPr>
        <w:pStyle w:val="ListParagraph"/>
        <w:numPr>
          <w:ilvl w:val="0"/>
          <w:numId w:val="23"/>
        </w:numPr>
        <w:spacing w:before="120"/>
        <w:ind w:left="284" w:hanging="284"/>
        <w:rPr>
          <w:rFonts w:ascii="Century Gothic" w:hAnsi="Century Gothic" w:cs="Arial"/>
          <w:sz w:val="20"/>
          <w:szCs w:val="20"/>
        </w:rPr>
      </w:pPr>
      <w:r w:rsidRPr="007F4EBE">
        <w:rPr>
          <w:rFonts w:ascii="Century Gothic" w:hAnsi="Century Gothic" w:cs="Arial"/>
          <w:sz w:val="20"/>
          <w:szCs w:val="20"/>
        </w:rPr>
        <w:lastRenderedPageBreak/>
        <w:t xml:space="preserve">WILD adventure therapy program for young people aged 12 - 25 at risk of substance use and mental health problems. </w:t>
      </w:r>
    </w:p>
    <w:p w:rsidR="007F4EBE" w:rsidRDefault="007F4EBE" w:rsidP="007F4EBE">
      <w:pPr>
        <w:spacing w:before="120"/>
        <w:rPr>
          <w:rFonts w:ascii="Century Gothic" w:hAnsi="Century Gothic" w:cs="Arial"/>
          <w:sz w:val="20"/>
          <w:szCs w:val="20"/>
        </w:rPr>
      </w:pPr>
      <w:r w:rsidRPr="007F4EBE">
        <w:rPr>
          <w:rFonts w:ascii="Century Gothic" w:hAnsi="Century Gothic" w:cs="Arial"/>
          <w:sz w:val="20"/>
          <w:szCs w:val="20"/>
        </w:rPr>
        <w:t>Brophy Family and Youth Services is the Lead Agency for the headspace Consortium</w:t>
      </w:r>
      <w:r w:rsidR="005608FC">
        <w:rPr>
          <w:rFonts w:ascii="Century Gothic" w:hAnsi="Century Gothic" w:cs="Arial"/>
          <w:sz w:val="20"/>
          <w:szCs w:val="20"/>
        </w:rPr>
        <w:t xml:space="preserve"> and headspace Portland Advisory Committee</w:t>
      </w:r>
      <w:r w:rsidRPr="007F4EBE">
        <w:rPr>
          <w:rFonts w:ascii="Century Gothic" w:hAnsi="Century Gothic" w:cs="Arial"/>
          <w:sz w:val="20"/>
          <w:szCs w:val="20"/>
        </w:rPr>
        <w:t xml:space="preserve"> </w:t>
      </w:r>
    </w:p>
    <w:p w:rsidR="00860DE1" w:rsidRDefault="00860DE1" w:rsidP="007F4EBE">
      <w:pPr>
        <w:spacing w:before="120"/>
        <w:rPr>
          <w:rFonts w:ascii="Century Gothic" w:hAnsi="Century Gothic" w:cs="Arial"/>
          <w:sz w:val="20"/>
          <w:szCs w:val="20"/>
        </w:rPr>
      </w:pPr>
      <w:r>
        <w:rPr>
          <w:rFonts w:ascii="Century Gothic" w:hAnsi="Century Gothic" w:cs="Arial"/>
          <w:sz w:val="20"/>
          <w:szCs w:val="20"/>
        </w:rPr>
        <w:t>In 2017, Brophy Family &amp; Youth Services was successful in securing funding to establish a headspace satellite service in Portland.</w:t>
      </w:r>
      <w:r w:rsidR="005608FC">
        <w:rPr>
          <w:rFonts w:ascii="Century Gothic" w:hAnsi="Century Gothic" w:cs="Arial"/>
          <w:sz w:val="20"/>
          <w:szCs w:val="20"/>
        </w:rPr>
        <w:t xml:space="preserve">  </w:t>
      </w:r>
    </w:p>
    <w:p w:rsidR="009C7245" w:rsidRPr="00A6346C" w:rsidRDefault="009C7245" w:rsidP="00F30D01">
      <w:pPr>
        <w:rPr>
          <w:rFonts w:ascii="Century Gothic" w:hAnsi="Century Gothic" w:cs="Arial"/>
          <w:sz w:val="20"/>
          <w:szCs w:val="20"/>
        </w:rPr>
      </w:pPr>
    </w:p>
    <w:p w:rsidR="00FE2DC1" w:rsidRPr="00106757" w:rsidRDefault="00C870F8"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PRIMARY PURPOSE OF ROLE</w:t>
      </w:r>
    </w:p>
    <w:p w:rsidR="007347AF" w:rsidRPr="007347AF" w:rsidRDefault="007347AF" w:rsidP="007347AF">
      <w:pPr>
        <w:spacing w:before="120"/>
        <w:jc w:val="both"/>
        <w:rPr>
          <w:rFonts w:ascii="Century Gothic" w:hAnsi="Century Gothic"/>
          <w:sz w:val="20"/>
          <w:szCs w:val="20"/>
        </w:rPr>
      </w:pPr>
      <w:r>
        <w:rPr>
          <w:rFonts w:ascii="Century Gothic" w:hAnsi="Century Gothic"/>
          <w:sz w:val="20"/>
          <w:szCs w:val="20"/>
        </w:rPr>
        <w:t>T</w:t>
      </w:r>
      <w:r w:rsidRPr="007347AF">
        <w:rPr>
          <w:rFonts w:ascii="Century Gothic" w:hAnsi="Century Gothic"/>
          <w:sz w:val="20"/>
          <w:szCs w:val="20"/>
        </w:rPr>
        <w:t xml:space="preserve">he </w:t>
      </w:r>
      <w:r>
        <w:rPr>
          <w:rFonts w:ascii="Century Gothic" w:hAnsi="Century Gothic"/>
          <w:sz w:val="20"/>
          <w:szCs w:val="20"/>
        </w:rPr>
        <w:t>Manager -</w:t>
      </w:r>
      <w:r w:rsidRPr="007347AF">
        <w:rPr>
          <w:rFonts w:ascii="Century Gothic" w:hAnsi="Century Gothic"/>
          <w:sz w:val="20"/>
          <w:szCs w:val="20"/>
        </w:rPr>
        <w:t xml:space="preserve"> headspace Portland will lead a multidisciplinary team, be an experienced and innovative health professional with considerable knowledge and experience in mental health service delivery and development of a private practice model. As a key leadership role within the headspace team, the </w:t>
      </w:r>
      <w:r w:rsidR="00E4129A">
        <w:rPr>
          <w:rFonts w:ascii="Century Gothic" w:hAnsi="Century Gothic"/>
          <w:sz w:val="20"/>
          <w:szCs w:val="20"/>
        </w:rPr>
        <w:t>Manager</w:t>
      </w:r>
      <w:r w:rsidRPr="007347AF">
        <w:rPr>
          <w:rFonts w:ascii="Century Gothic" w:hAnsi="Century Gothic"/>
          <w:sz w:val="20"/>
          <w:szCs w:val="20"/>
        </w:rPr>
        <w:t xml:space="preserve"> will be responsible for leading the successful management and development of the headspace Portland satellite service.  </w:t>
      </w:r>
    </w:p>
    <w:p w:rsidR="007347AF" w:rsidRPr="007347AF" w:rsidRDefault="007347AF" w:rsidP="007347AF">
      <w:pPr>
        <w:spacing w:before="120"/>
        <w:jc w:val="both"/>
        <w:rPr>
          <w:rFonts w:ascii="Century Gothic" w:hAnsi="Century Gothic"/>
          <w:sz w:val="20"/>
          <w:szCs w:val="20"/>
        </w:rPr>
      </w:pPr>
      <w:r w:rsidRPr="007347AF">
        <w:rPr>
          <w:rFonts w:ascii="Century Gothic" w:hAnsi="Century Gothic"/>
          <w:sz w:val="20"/>
          <w:szCs w:val="20"/>
        </w:rPr>
        <w:t xml:space="preserve">The </w:t>
      </w:r>
      <w:r>
        <w:rPr>
          <w:rFonts w:ascii="Century Gothic" w:hAnsi="Century Gothic"/>
          <w:sz w:val="20"/>
          <w:szCs w:val="20"/>
        </w:rPr>
        <w:t>Manager</w:t>
      </w:r>
      <w:r w:rsidRPr="007347AF">
        <w:rPr>
          <w:rFonts w:ascii="Century Gothic" w:hAnsi="Century Gothic"/>
          <w:sz w:val="20"/>
          <w:szCs w:val="20"/>
        </w:rPr>
        <w:t xml:space="preserve"> is responsible for providing strategic leadership and direction to the Portland headspace team, ensuring that the operation of the service is effective in achieving service performance outcomes in accordance with the headspace Portland business plan, operational guidelines, clinical and quality standards.</w:t>
      </w:r>
    </w:p>
    <w:p w:rsidR="007347AF" w:rsidRPr="007347AF" w:rsidRDefault="007347AF" w:rsidP="007347AF">
      <w:pPr>
        <w:spacing w:before="120"/>
        <w:jc w:val="both"/>
        <w:rPr>
          <w:rFonts w:ascii="Century Gothic" w:hAnsi="Century Gothic"/>
          <w:sz w:val="20"/>
          <w:szCs w:val="20"/>
        </w:rPr>
      </w:pPr>
      <w:r w:rsidRPr="007347AF">
        <w:rPr>
          <w:rFonts w:ascii="Century Gothic" w:hAnsi="Century Gothic"/>
          <w:sz w:val="20"/>
          <w:szCs w:val="20"/>
        </w:rPr>
        <w:t xml:space="preserve">The </w:t>
      </w:r>
      <w:r>
        <w:rPr>
          <w:rFonts w:ascii="Century Gothic" w:hAnsi="Century Gothic"/>
          <w:sz w:val="20"/>
          <w:szCs w:val="20"/>
        </w:rPr>
        <w:t>Manager</w:t>
      </w:r>
      <w:r w:rsidRPr="007347AF">
        <w:rPr>
          <w:rFonts w:ascii="Century Gothic" w:hAnsi="Century Gothic"/>
          <w:sz w:val="20"/>
          <w:szCs w:val="20"/>
        </w:rPr>
        <w:t xml:space="preserve"> has overall responsibility for the management and coordination of the headspace Portland satellite service.   </w:t>
      </w:r>
      <w:r w:rsidR="00231A1A" w:rsidRPr="00231A1A">
        <w:rPr>
          <w:rFonts w:ascii="Century Gothic" w:hAnsi="Century Gothic"/>
          <w:sz w:val="20"/>
          <w:szCs w:val="20"/>
        </w:rPr>
        <w:t>Critical to the role will be the implementation of  annual operational plans - including community awareness, youth and family/friends participation strategies to ensure that a youth friendly culture, culturally safe and family inclusive practices are central to young people’s treatment and recovery.</w:t>
      </w:r>
    </w:p>
    <w:p w:rsidR="007347AF" w:rsidRPr="007347AF" w:rsidRDefault="007347AF" w:rsidP="007347AF">
      <w:pPr>
        <w:spacing w:before="120"/>
        <w:jc w:val="both"/>
        <w:rPr>
          <w:rFonts w:ascii="Century Gothic" w:hAnsi="Century Gothic"/>
          <w:sz w:val="20"/>
          <w:szCs w:val="20"/>
        </w:rPr>
      </w:pPr>
      <w:r w:rsidRPr="007347AF">
        <w:rPr>
          <w:rFonts w:ascii="Century Gothic" w:hAnsi="Century Gothic"/>
          <w:sz w:val="20"/>
          <w:szCs w:val="20"/>
        </w:rPr>
        <w:t xml:space="preserve">The </w:t>
      </w:r>
      <w:r>
        <w:rPr>
          <w:rFonts w:ascii="Century Gothic" w:hAnsi="Century Gothic"/>
          <w:sz w:val="20"/>
          <w:szCs w:val="20"/>
        </w:rPr>
        <w:t>Manager</w:t>
      </w:r>
      <w:r w:rsidRPr="007347AF">
        <w:rPr>
          <w:rFonts w:ascii="Century Gothic" w:hAnsi="Century Gothic"/>
          <w:sz w:val="20"/>
          <w:szCs w:val="20"/>
        </w:rPr>
        <w:t xml:space="preserve"> will be responsible for providing daily operational support and guidance to a multidisciplinary team and to ensure the provision of quality staff supervision.  The role will lead clinical and caseload reviews and will actively manage referrals and demand for services, including delivery of a evidence-based primary mental health services case load and development of innovative and recovery orientated group work models.</w:t>
      </w:r>
    </w:p>
    <w:p w:rsidR="00512385" w:rsidRPr="00D17BE3" w:rsidRDefault="00512385" w:rsidP="007347AF">
      <w:pPr>
        <w:spacing w:before="120"/>
        <w:jc w:val="both"/>
        <w:rPr>
          <w:rFonts w:ascii="Century Gothic" w:hAnsi="Century Gothic"/>
          <w:sz w:val="20"/>
          <w:szCs w:val="20"/>
        </w:rPr>
      </w:pPr>
      <w:r w:rsidRPr="00D17BE3">
        <w:rPr>
          <w:rFonts w:ascii="Century Gothic" w:hAnsi="Century Gothic"/>
          <w:sz w:val="20"/>
          <w:szCs w:val="20"/>
        </w:rPr>
        <w:t xml:space="preserve">The </w:t>
      </w:r>
      <w:r w:rsidR="005608FC">
        <w:rPr>
          <w:rFonts w:ascii="Century Gothic" w:hAnsi="Century Gothic"/>
          <w:sz w:val="20"/>
          <w:szCs w:val="20"/>
        </w:rPr>
        <w:t>Manager</w:t>
      </w:r>
      <w:r w:rsidR="00D17BE3" w:rsidRPr="00D17BE3">
        <w:rPr>
          <w:rFonts w:ascii="Century Gothic" w:hAnsi="Century Gothic"/>
          <w:sz w:val="20"/>
          <w:szCs w:val="20"/>
        </w:rPr>
        <w:t xml:space="preserve"> will work collaboratively with stakeholder partners through effective relationships</w:t>
      </w:r>
      <w:r w:rsidR="005608FC">
        <w:rPr>
          <w:rFonts w:ascii="Century Gothic" w:hAnsi="Century Gothic"/>
          <w:sz w:val="20"/>
          <w:szCs w:val="20"/>
        </w:rPr>
        <w:t>,</w:t>
      </w:r>
      <w:r w:rsidR="00E3552A">
        <w:rPr>
          <w:rFonts w:ascii="Century Gothic" w:hAnsi="Century Gothic"/>
          <w:sz w:val="20"/>
          <w:szCs w:val="20"/>
        </w:rPr>
        <w:t xml:space="preserve"> co-contribution service level agreements</w:t>
      </w:r>
      <w:r w:rsidR="005608FC">
        <w:rPr>
          <w:rFonts w:ascii="Century Gothic" w:hAnsi="Century Gothic"/>
          <w:sz w:val="20"/>
          <w:szCs w:val="20"/>
        </w:rPr>
        <w:t xml:space="preserve"> and referral arrangements between primary care, mental health, alcohol and other drug, vocational services and other psycho-social services to facilitate young people’s access to the right service at the right time</w:t>
      </w:r>
      <w:r w:rsidR="00E3552A">
        <w:rPr>
          <w:rFonts w:ascii="Century Gothic" w:hAnsi="Century Gothic"/>
          <w:sz w:val="20"/>
          <w:szCs w:val="20"/>
        </w:rPr>
        <w:t>.</w:t>
      </w:r>
    </w:p>
    <w:p w:rsidR="00CF2218" w:rsidRDefault="00CF2218" w:rsidP="00CF2218">
      <w:pPr>
        <w:spacing w:before="120"/>
        <w:rPr>
          <w:rFonts w:ascii="Century Gothic" w:hAnsi="Century Gothic" w:cs="Arial"/>
          <w:sz w:val="20"/>
          <w:szCs w:val="20"/>
        </w:rPr>
      </w:pPr>
    </w:p>
    <w:p w:rsidR="00CF2218" w:rsidRPr="00106757" w:rsidRDefault="00CF2218" w:rsidP="00CF2218">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ORGANISATIONAL RESPONSBILITIES AND ACCOUNTABILITIES</w:t>
      </w:r>
    </w:p>
    <w:p w:rsidR="00E3552A" w:rsidRDefault="00E3552A" w:rsidP="0013397C">
      <w:pPr>
        <w:spacing w:before="120"/>
        <w:jc w:val="both"/>
        <w:rPr>
          <w:rFonts w:ascii="Century Gothic" w:hAnsi="Century Gothic" w:cs="Arial"/>
          <w:sz w:val="20"/>
          <w:szCs w:val="20"/>
        </w:rPr>
      </w:pPr>
      <w:r>
        <w:rPr>
          <w:rFonts w:ascii="Century Gothic" w:hAnsi="Century Gothic" w:cs="Arial"/>
          <w:sz w:val="20"/>
          <w:szCs w:val="20"/>
        </w:rPr>
        <w:t xml:space="preserve">This position is required to establish appropriate community contacts, develop and maintain professional working relationships with </w:t>
      </w:r>
      <w:r w:rsidR="00246B0F">
        <w:rPr>
          <w:rFonts w:ascii="Century Gothic" w:hAnsi="Century Gothic" w:cs="Arial"/>
          <w:sz w:val="20"/>
          <w:szCs w:val="20"/>
        </w:rPr>
        <w:t xml:space="preserve">the headspace Portland Advisory Committee, </w:t>
      </w:r>
      <w:r>
        <w:rPr>
          <w:rFonts w:ascii="Century Gothic" w:hAnsi="Century Gothic" w:cs="Arial"/>
          <w:sz w:val="20"/>
          <w:szCs w:val="20"/>
        </w:rPr>
        <w:t>a broad range of stakeholders</w:t>
      </w:r>
      <w:r w:rsidRPr="00FE2DC1">
        <w:rPr>
          <w:rFonts w:ascii="Century Gothic" w:hAnsi="Century Gothic" w:cs="Arial"/>
          <w:sz w:val="20"/>
          <w:szCs w:val="20"/>
        </w:rPr>
        <w:t xml:space="preserve">, </w:t>
      </w:r>
      <w:r>
        <w:rPr>
          <w:rFonts w:ascii="Century Gothic" w:hAnsi="Century Gothic" w:cs="Arial"/>
          <w:sz w:val="20"/>
          <w:szCs w:val="20"/>
        </w:rPr>
        <w:t xml:space="preserve">and funding partners in the provision of the program through effective </w:t>
      </w:r>
      <w:r w:rsidRPr="00D17BE3">
        <w:rPr>
          <w:rFonts w:ascii="Century Gothic" w:hAnsi="Century Gothic"/>
          <w:sz w:val="20"/>
          <w:szCs w:val="20"/>
        </w:rPr>
        <w:t xml:space="preserve">integrated care pathways </w:t>
      </w:r>
      <w:r>
        <w:rPr>
          <w:rFonts w:ascii="Century Gothic" w:hAnsi="Century Gothic"/>
          <w:sz w:val="20"/>
          <w:szCs w:val="20"/>
        </w:rPr>
        <w:t>that evidence improved outcomes for young people and continuous</w:t>
      </w:r>
      <w:r w:rsidR="00E16709">
        <w:rPr>
          <w:rFonts w:ascii="Century Gothic" w:hAnsi="Century Gothic"/>
          <w:sz w:val="20"/>
          <w:szCs w:val="20"/>
        </w:rPr>
        <w:t>ly improve the</w:t>
      </w:r>
      <w:r>
        <w:rPr>
          <w:rFonts w:ascii="Century Gothic" w:hAnsi="Century Gothic"/>
          <w:sz w:val="20"/>
          <w:szCs w:val="20"/>
        </w:rPr>
        <w:t xml:space="preserve"> development of the headspace service model</w:t>
      </w:r>
      <w:r w:rsidR="00E16709">
        <w:rPr>
          <w:rFonts w:ascii="Century Gothic" w:hAnsi="Century Gothic"/>
          <w:sz w:val="20"/>
          <w:szCs w:val="20"/>
        </w:rPr>
        <w:t xml:space="preserve"> in response to service demand</w:t>
      </w:r>
      <w:r w:rsidRPr="00D17BE3">
        <w:rPr>
          <w:rFonts w:ascii="Century Gothic" w:hAnsi="Century Gothic"/>
          <w:sz w:val="20"/>
          <w:szCs w:val="20"/>
        </w:rPr>
        <w:t>.</w:t>
      </w:r>
    </w:p>
    <w:p w:rsidR="00E16709" w:rsidRDefault="007347AF" w:rsidP="0013397C">
      <w:pPr>
        <w:spacing w:before="120"/>
        <w:jc w:val="both"/>
        <w:rPr>
          <w:rFonts w:ascii="Century Gothic" w:hAnsi="Century Gothic" w:cs="Arial"/>
          <w:sz w:val="20"/>
          <w:szCs w:val="20"/>
        </w:rPr>
      </w:pPr>
      <w:r>
        <w:rPr>
          <w:rFonts w:ascii="Century Gothic" w:hAnsi="Century Gothic" w:cs="Arial"/>
          <w:sz w:val="20"/>
          <w:szCs w:val="20"/>
        </w:rPr>
        <w:t xml:space="preserve">Working </w:t>
      </w:r>
      <w:r w:rsidR="00E16709">
        <w:rPr>
          <w:rFonts w:ascii="Century Gothic" w:hAnsi="Century Gothic" w:cs="Arial"/>
          <w:sz w:val="20"/>
          <w:szCs w:val="20"/>
        </w:rPr>
        <w:t xml:space="preserve">autonomously, with a high level of </w:t>
      </w:r>
      <w:r w:rsidR="00246B0F">
        <w:rPr>
          <w:rFonts w:ascii="Century Gothic" w:hAnsi="Century Gothic" w:cs="Arial"/>
          <w:sz w:val="20"/>
          <w:szCs w:val="20"/>
        </w:rPr>
        <w:t xml:space="preserve">initiative and </w:t>
      </w:r>
      <w:r w:rsidR="00E16709">
        <w:rPr>
          <w:rFonts w:ascii="Century Gothic" w:hAnsi="Century Gothic" w:cs="Arial"/>
          <w:sz w:val="20"/>
          <w:szCs w:val="20"/>
        </w:rPr>
        <w:t>accountability in leading a multidisciplinary team to de</w:t>
      </w:r>
      <w:r w:rsidR="00246B0F">
        <w:rPr>
          <w:rFonts w:ascii="Century Gothic" w:hAnsi="Century Gothic" w:cs="Arial"/>
          <w:sz w:val="20"/>
          <w:szCs w:val="20"/>
        </w:rPr>
        <w:t>velop and de</w:t>
      </w:r>
      <w:r w:rsidR="00E16709">
        <w:rPr>
          <w:rFonts w:ascii="Century Gothic" w:hAnsi="Century Gothic" w:cs="Arial"/>
          <w:sz w:val="20"/>
          <w:szCs w:val="20"/>
        </w:rPr>
        <w:t xml:space="preserve">liver </w:t>
      </w:r>
      <w:r w:rsidR="00246B0F">
        <w:rPr>
          <w:rFonts w:ascii="Century Gothic" w:hAnsi="Century Gothic" w:cs="Arial"/>
          <w:sz w:val="20"/>
          <w:szCs w:val="20"/>
        </w:rPr>
        <w:t xml:space="preserve">the </w:t>
      </w:r>
      <w:r w:rsidR="00E16709">
        <w:rPr>
          <w:rFonts w:ascii="Century Gothic" w:hAnsi="Century Gothic" w:cs="Arial"/>
          <w:sz w:val="20"/>
          <w:szCs w:val="20"/>
        </w:rPr>
        <w:t xml:space="preserve">headspace </w:t>
      </w:r>
      <w:r w:rsidR="00246B0F">
        <w:rPr>
          <w:rFonts w:ascii="Century Gothic" w:hAnsi="Century Gothic" w:cs="Arial"/>
          <w:sz w:val="20"/>
          <w:szCs w:val="20"/>
        </w:rPr>
        <w:t xml:space="preserve">Portland satellite </w:t>
      </w:r>
      <w:r w:rsidR="00E16709">
        <w:rPr>
          <w:rFonts w:ascii="Century Gothic" w:hAnsi="Century Gothic" w:cs="Arial"/>
          <w:sz w:val="20"/>
          <w:szCs w:val="20"/>
        </w:rPr>
        <w:t>service in accordance with quality frameworks</w:t>
      </w:r>
      <w:r w:rsidR="002B5AE4">
        <w:rPr>
          <w:rFonts w:ascii="Century Gothic" w:hAnsi="Century Gothic" w:cs="Arial"/>
          <w:sz w:val="20"/>
          <w:szCs w:val="20"/>
        </w:rPr>
        <w:t xml:space="preserve">, </w:t>
      </w:r>
      <w:r w:rsidR="00E16709">
        <w:rPr>
          <w:rFonts w:ascii="Century Gothic" w:hAnsi="Century Gothic" w:cs="Arial"/>
          <w:sz w:val="20"/>
          <w:szCs w:val="20"/>
        </w:rPr>
        <w:t>funding requirements</w:t>
      </w:r>
      <w:r w:rsidR="002B5AE4">
        <w:rPr>
          <w:rFonts w:ascii="Century Gothic" w:hAnsi="Century Gothic" w:cs="Arial"/>
          <w:sz w:val="20"/>
          <w:szCs w:val="20"/>
        </w:rPr>
        <w:t xml:space="preserve"> and BFYS clinical governance and accreditation frameworks</w:t>
      </w:r>
      <w:r>
        <w:rPr>
          <w:rFonts w:ascii="Century Gothic" w:hAnsi="Century Gothic" w:cs="Arial"/>
          <w:sz w:val="20"/>
          <w:szCs w:val="20"/>
        </w:rPr>
        <w:t xml:space="preserve"> is critical to this role</w:t>
      </w:r>
      <w:r w:rsidR="00E16709">
        <w:rPr>
          <w:rFonts w:ascii="Century Gothic" w:hAnsi="Century Gothic" w:cs="Arial"/>
          <w:sz w:val="20"/>
          <w:szCs w:val="20"/>
        </w:rPr>
        <w:t>.</w:t>
      </w:r>
    </w:p>
    <w:p w:rsidR="002B5AE4" w:rsidRDefault="00E16709" w:rsidP="0013397C">
      <w:pPr>
        <w:spacing w:before="120"/>
        <w:jc w:val="both"/>
        <w:rPr>
          <w:rFonts w:ascii="Century Gothic" w:hAnsi="Century Gothic" w:cs="Arial"/>
          <w:sz w:val="20"/>
          <w:szCs w:val="20"/>
        </w:rPr>
      </w:pPr>
      <w:r>
        <w:rPr>
          <w:rFonts w:ascii="Century Gothic" w:hAnsi="Century Gothic" w:cs="Arial"/>
          <w:sz w:val="20"/>
          <w:szCs w:val="20"/>
        </w:rPr>
        <w:t xml:space="preserve">The </w:t>
      </w:r>
      <w:r w:rsidR="007347AF">
        <w:rPr>
          <w:rFonts w:ascii="Century Gothic" w:hAnsi="Century Gothic" w:cs="Arial"/>
          <w:sz w:val="20"/>
          <w:szCs w:val="20"/>
        </w:rPr>
        <w:t>Manager</w:t>
      </w:r>
      <w:r>
        <w:rPr>
          <w:rFonts w:ascii="Century Gothic" w:hAnsi="Century Gothic" w:cs="Arial"/>
          <w:sz w:val="20"/>
          <w:szCs w:val="20"/>
        </w:rPr>
        <w:t xml:space="preserve"> will drive a learning culture through regular planning, review and evaluation to ensure t</w:t>
      </w:r>
      <w:r w:rsidR="002B5AE4">
        <w:rPr>
          <w:rFonts w:ascii="Century Gothic" w:hAnsi="Century Gothic" w:cs="Arial"/>
          <w:sz w:val="20"/>
          <w:szCs w:val="20"/>
        </w:rPr>
        <w:t xml:space="preserve">hat service operational systems and improvements </w:t>
      </w:r>
      <w:r>
        <w:rPr>
          <w:rFonts w:ascii="Century Gothic" w:hAnsi="Century Gothic" w:cs="Arial"/>
          <w:sz w:val="20"/>
          <w:szCs w:val="20"/>
        </w:rPr>
        <w:t>provide a seamless and positive experience for young people and their families</w:t>
      </w:r>
      <w:r w:rsidR="00AF678F">
        <w:rPr>
          <w:rFonts w:ascii="Century Gothic" w:hAnsi="Century Gothic" w:cs="Arial"/>
          <w:sz w:val="20"/>
          <w:szCs w:val="20"/>
        </w:rPr>
        <w:t>,</w:t>
      </w:r>
      <w:r w:rsidR="002B5AE4">
        <w:rPr>
          <w:rFonts w:ascii="Century Gothic" w:hAnsi="Century Gothic" w:cs="Arial"/>
          <w:sz w:val="20"/>
          <w:szCs w:val="20"/>
        </w:rPr>
        <w:t xml:space="preserve"> and </w:t>
      </w:r>
      <w:r w:rsidR="00AF678F">
        <w:rPr>
          <w:rFonts w:ascii="Century Gothic" w:hAnsi="Century Gothic" w:cs="Arial"/>
          <w:sz w:val="20"/>
          <w:szCs w:val="20"/>
        </w:rPr>
        <w:t>achieve</w:t>
      </w:r>
      <w:r w:rsidR="002B5AE4">
        <w:rPr>
          <w:rFonts w:ascii="Century Gothic" w:hAnsi="Century Gothic" w:cs="Arial"/>
          <w:sz w:val="20"/>
          <w:szCs w:val="20"/>
        </w:rPr>
        <w:t xml:space="preserve"> program and organisational outcomes.</w:t>
      </w:r>
    </w:p>
    <w:p w:rsidR="007347AF" w:rsidRDefault="007347AF" w:rsidP="007347AF">
      <w:pPr>
        <w:spacing w:before="120"/>
        <w:jc w:val="both"/>
        <w:rPr>
          <w:rFonts w:ascii="Century Gothic" w:hAnsi="Century Gothic" w:cs="Arial"/>
          <w:sz w:val="20"/>
          <w:szCs w:val="20"/>
        </w:rPr>
      </w:pPr>
      <w:r>
        <w:rPr>
          <w:rFonts w:ascii="Century Gothic" w:hAnsi="Century Gothic" w:cs="Arial"/>
          <w:sz w:val="20"/>
          <w:szCs w:val="20"/>
        </w:rPr>
        <w:t>Supported by the headspace Clinical Lead and a key member of the headspace Leadership Group and the role requires regular travel to headspace Warrnambool and occasional regional and metro locations.</w:t>
      </w:r>
    </w:p>
    <w:p w:rsidR="007347AF" w:rsidRDefault="007347AF" w:rsidP="007347AF">
      <w:pPr>
        <w:spacing w:before="120"/>
        <w:jc w:val="both"/>
        <w:rPr>
          <w:rFonts w:ascii="Century Gothic" w:hAnsi="Century Gothic" w:cs="Arial"/>
          <w:sz w:val="20"/>
          <w:szCs w:val="20"/>
        </w:rPr>
      </w:pPr>
    </w:p>
    <w:p w:rsidR="00FE2DC1" w:rsidRPr="00106757" w:rsidRDefault="00FE2DC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lastRenderedPageBreak/>
        <w:t>REPORTS TO</w:t>
      </w:r>
    </w:p>
    <w:p w:rsidR="00097BFE" w:rsidRDefault="00A841D5" w:rsidP="00FE2DC1">
      <w:pPr>
        <w:spacing w:before="120"/>
        <w:rPr>
          <w:rFonts w:ascii="Century Gothic" w:hAnsi="Century Gothic" w:cs="Arial"/>
          <w:sz w:val="20"/>
          <w:szCs w:val="20"/>
        </w:rPr>
      </w:pPr>
      <w:r w:rsidRPr="00FE2DC1">
        <w:rPr>
          <w:rFonts w:ascii="Century Gothic" w:hAnsi="Century Gothic" w:cs="Arial"/>
          <w:sz w:val="20"/>
          <w:szCs w:val="20"/>
        </w:rPr>
        <w:t>The position reports to</w:t>
      </w:r>
      <w:r w:rsidR="001C17AF" w:rsidRPr="00FE2DC1">
        <w:rPr>
          <w:rFonts w:ascii="Century Gothic" w:hAnsi="Century Gothic" w:cs="Arial"/>
          <w:sz w:val="20"/>
          <w:szCs w:val="20"/>
        </w:rPr>
        <w:t xml:space="preserve"> and is supervised by</w:t>
      </w:r>
      <w:r w:rsidRPr="00FE2DC1">
        <w:rPr>
          <w:rFonts w:ascii="Century Gothic" w:hAnsi="Century Gothic" w:cs="Arial"/>
          <w:sz w:val="20"/>
          <w:szCs w:val="20"/>
        </w:rPr>
        <w:t xml:space="preserve"> the </w:t>
      </w:r>
      <w:r w:rsidR="00B9637B">
        <w:rPr>
          <w:rFonts w:ascii="Century Gothic" w:hAnsi="Century Gothic" w:cs="Arial"/>
          <w:sz w:val="20"/>
          <w:szCs w:val="20"/>
        </w:rPr>
        <w:t>Executive Manager</w:t>
      </w:r>
      <w:r w:rsidR="0014746F">
        <w:rPr>
          <w:rFonts w:ascii="Century Gothic" w:hAnsi="Century Gothic" w:cs="Arial"/>
          <w:sz w:val="20"/>
          <w:szCs w:val="20"/>
        </w:rPr>
        <w:t xml:space="preserve"> -</w:t>
      </w:r>
      <w:r w:rsidR="00B9637B">
        <w:rPr>
          <w:rFonts w:ascii="Century Gothic" w:hAnsi="Century Gothic" w:cs="Arial"/>
          <w:sz w:val="20"/>
          <w:szCs w:val="20"/>
        </w:rPr>
        <w:t xml:space="preserve"> Health Services</w:t>
      </w:r>
      <w:r w:rsidR="0014746F">
        <w:rPr>
          <w:rFonts w:ascii="Century Gothic" w:hAnsi="Century Gothic" w:cs="Arial"/>
          <w:sz w:val="20"/>
          <w:szCs w:val="20"/>
        </w:rPr>
        <w:t xml:space="preserve"> with clinical supervision and support provided by the Clinical Lead</w:t>
      </w:r>
      <w:r w:rsidR="00E4129A">
        <w:rPr>
          <w:rFonts w:ascii="Century Gothic" w:hAnsi="Century Gothic" w:cs="Arial"/>
          <w:sz w:val="20"/>
          <w:szCs w:val="20"/>
        </w:rPr>
        <w:t>.</w:t>
      </w:r>
    </w:p>
    <w:p w:rsidR="00FE2DC1" w:rsidRPr="00FE2DC1" w:rsidRDefault="00FE2DC1" w:rsidP="00FE2DC1">
      <w:pPr>
        <w:spacing w:before="120"/>
        <w:rPr>
          <w:rFonts w:ascii="Century Gothic" w:hAnsi="Century Gothic" w:cs="Arial"/>
          <w:sz w:val="20"/>
          <w:szCs w:val="20"/>
        </w:rPr>
      </w:pPr>
    </w:p>
    <w:p w:rsidR="00FE2DC1" w:rsidRPr="00106757" w:rsidRDefault="006C576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KEY RESPONSIBILITES</w:t>
      </w:r>
    </w:p>
    <w:p w:rsidR="00D172EB" w:rsidRPr="00FE2DC1" w:rsidRDefault="00D172EB" w:rsidP="00FE2DC1">
      <w:pPr>
        <w:spacing w:before="120"/>
        <w:rPr>
          <w:rFonts w:ascii="Century Gothic" w:hAnsi="Century Gothic" w:cs="Arial"/>
          <w:i/>
          <w:sz w:val="20"/>
          <w:szCs w:val="20"/>
          <w:u w:val="single"/>
        </w:rPr>
      </w:pPr>
      <w:r w:rsidRPr="00FE2DC1">
        <w:rPr>
          <w:rFonts w:ascii="Century Gothic" w:hAnsi="Century Gothic" w:cs="Arial"/>
          <w:i/>
          <w:sz w:val="20"/>
          <w:szCs w:val="20"/>
          <w:u w:val="single"/>
        </w:rPr>
        <w:t>Personal and Professional</w:t>
      </w:r>
    </w:p>
    <w:p w:rsidR="009C7245" w:rsidRDefault="009C7245" w:rsidP="00CF2218">
      <w:pPr>
        <w:numPr>
          <w:ilvl w:val="0"/>
          <w:numId w:val="26"/>
        </w:numPr>
        <w:spacing w:before="120" w:line="276" w:lineRule="auto"/>
        <w:ind w:left="284" w:hanging="284"/>
        <w:rPr>
          <w:rFonts w:ascii="Century Gothic" w:hAnsi="Century Gothic"/>
          <w:sz w:val="20"/>
        </w:rPr>
      </w:pPr>
      <w:r w:rsidRPr="009C7245">
        <w:rPr>
          <w:rFonts w:ascii="Century Gothic" w:hAnsi="Century Gothic"/>
          <w:sz w:val="20"/>
        </w:rPr>
        <w:t xml:space="preserve">Develop and oversee program’s professional development plan and budget. </w:t>
      </w:r>
    </w:p>
    <w:p w:rsidR="009A7CB6" w:rsidRPr="00EF58B2" w:rsidRDefault="003F101B">
      <w:pPr>
        <w:numPr>
          <w:ilvl w:val="0"/>
          <w:numId w:val="26"/>
        </w:numPr>
        <w:spacing w:line="276" w:lineRule="auto"/>
        <w:ind w:left="284" w:hanging="284"/>
        <w:rPr>
          <w:rFonts w:ascii="Century Gothic" w:hAnsi="Century Gothic"/>
          <w:sz w:val="20"/>
        </w:rPr>
      </w:pPr>
      <w:r w:rsidRPr="00EF58B2">
        <w:rPr>
          <w:rFonts w:ascii="Century Gothic" w:hAnsi="Century Gothic"/>
          <w:sz w:val="20"/>
        </w:rPr>
        <w:t xml:space="preserve">Deliver and participate </w:t>
      </w:r>
      <w:r w:rsidR="0014746F" w:rsidRPr="00EF58B2">
        <w:rPr>
          <w:rFonts w:ascii="Century Gothic" w:hAnsi="Century Gothic"/>
          <w:sz w:val="20"/>
        </w:rPr>
        <w:t>in supervision</w:t>
      </w:r>
      <w:r w:rsidRPr="00EF58B2">
        <w:rPr>
          <w:rFonts w:ascii="Century Gothic" w:hAnsi="Century Gothic"/>
          <w:sz w:val="20"/>
        </w:rPr>
        <w:t>, support and reflective practice</w:t>
      </w:r>
      <w:r w:rsidR="009A7CB6" w:rsidRPr="00EF58B2">
        <w:rPr>
          <w:rFonts w:ascii="Century Gothic" w:hAnsi="Century Gothic"/>
          <w:sz w:val="20"/>
        </w:rPr>
        <w:t>, as negotiated with Line Manager.</w:t>
      </w:r>
    </w:p>
    <w:p w:rsidR="00583110" w:rsidRPr="00583110" w:rsidRDefault="00583110">
      <w:pPr>
        <w:numPr>
          <w:ilvl w:val="0"/>
          <w:numId w:val="26"/>
        </w:numPr>
        <w:spacing w:line="276" w:lineRule="auto"/>
        <w:ind w:left="284" w:hanging="284"/>
        <w:rPr>
          <w:rFonts w:ascii="Century Gothic" w:hAnsi="Century Gothic" w:cstheme="minorHAnsi"/>
          <w:sz w:val="20"/>
          <w:szCs w:val="20"/>
        </w:rPr>
      </w:pPr>
      <w:r w:rsidRPr="00583110">
        <w:rPr>
          <w:rFonts w:ascii="Century Gothic" w:hAnsi="Century Gothic" w:cstheme="minorHAnsi"/>
          <w:sz w:val="20"/>
          <w:szCs w:val="20"/>
        </w:rPr>
        <w:t>Provide mentoring, support and consultation to program staff</w:t>
      </w:r>
      <w:r w:rsidR="009A7CB6">
        <w:rPr>
          <w:rFonts w:ascii="Century Gothic" w:hAnsi="Century Gothic" w:cstheme="minorHAnsi"/>
          <w:sz w:val="20"/>
          <w:szCs w:val="20"/>
        </w:rPr>
        <w:t xml:space="preserve"> to promote advantaged thinking practices</w:t>
      </w:r>
      <w:r w:rsidRPr="00583110">
        <w:rPr>
          <w:rFonts w:ascii="Century Gothic" w:hAnsi="Century Gothic" w:cstheme="minorHAnsi"/>
          <w:sz w:val="20"/>
          <w:szCs w:val="20"/>
        </w:rPr>
        <w:t>.</w:t>
      </w:r>
    </w:p>
    <w:p w:rsidR="00583110" w:rsidRPr="002336D9" w:rsidRDefault="00583110">
      <w:pPr>
        <w:numPr>
          <w:ilvl w:val="0"/>
          <w:numId w:val="26"/>
        </w:numPr>
        <w:spacing w:line="276" w:lineRule="auto"/>
        <w:ind w:left="284" w:hanging="284"/>
        <w:rPr>
          <w:rFonts w:ascii="Century Gothic" w:hAnsi="Century Gothic" w:cstheme="minorHAnsi"/>
          <w:sz w:val="20"/>
          <w:szCs w:val="20"/>
        </w:rPr>
      </w:pPr>
      <w:r w:rsidRPr="002336D9">
        <w:rPr>
          <w:rFonts w:ascii="Century Gothic" w:hAnsi="Century Gothic" w:cstheme="minorHAnsi"/>
          <w:sz w:val="20"/>
          <w:szCs w:val="20"/>
        </w:rPr>
        <w:t>Participate in the Performance Management process as required.</w:t>
      </w:r>
    </w:p>
    <w:p w:rsidR="009C7245" w:rsidRPr="002336D9" w:rsidRDefault="009C7245">
      <w:pPr>
        <w:numPr>
          <w:ilvl w:val="0"/>
          <w:numId w:val="26"/>
        </w:numPr>
        <w:spacing w:line="276" w:lineRule="auto"/>
        <w:ind w:left="284" w:hanging="284"/>
        <w:rPr>
          <w:rFonts w:ascii="Century Gothic" w:hAnsi="Century Gothic"/>
          <w:sz w:val="20"/>
        </w:rPr>
      </w:pPr>
      <w:r w:rsidRPr="002336D9">
        <w:rPr>
          <w:rFonts w:ascii="Century Gothic" w:hAnsi="Century Gothic"/>
          <w:sz w:val="20"/>
        </w:rPr>
        <w:t>Demonstrate a commitment to ongoing skill development and training relevant to a senior role both personally and professionally.</w:t>
      </w:r>
    </w:p>
    <w:p w:rsidR="009C7245" w:rsidRPr="002336D9" w:rsidRDefault="009C7245">
      <w:pPr>
        <w:numPr>
          <w:ilvl w:val="0"/>
          <w:numId w:val="26"/>
        </w:numPr>
        <w:spacing w:line="276" w:lineRule="auto"/>
        <w:ind w:left="284" w:hanging="284"/>
        <w:rPr>
          <w:rFonts w:ascii="Century Gothic" w:hAnsi="Century Gothic"/>
          <w:sz w:val="20"/>
        </w:rPr>
      </w:pPr>
      <w:r w:rsidRPr="002336D9">
        <w:rPr>
          <w:rFonts w:ascii="Century Gothic" w:hAnsi="Century Gothic"/>
          <w:sz w:val="20"/>
        </w:rPr>
        <w:t xml:space="preserve">Provide leadership during crisis and stressful incidents and monitor staff </w:t>
      </w:r>
      <w:r w:rsidR="008D1DAC" w:rsidRPr="002336D9">
        <w:rPr>
          <w:rFonts w:ascii="Century Gothic" w:hAnsi="Century Gothic"/>
          <w:sz w:val="20"/>
        </w:rPr>
        <w:t>wellbeing.</w:t>
      </w:r>
    </w:p>
    <w:p w:rsidR="009C7245" w:rsidRPr="002336D9" w:rsidRDefault="009A7CB6">
      <w:pPr>
        <w:numPr>
          <w:ilvl w:val="0"/>
          <w:numId w:val="26"/>
        </w:numPr>
        <w:spacing w:line="276" w:lineRule="auto"/>
        <w:ind w:left="284" w:hanging="284"/>
        <w:rPr>
          <w:rFonts w:ascii="Century Gothic" w:hAnsi="Century Gothic"/>
          <w:sz w:val="20"/>
        </w:rPr>
      </w:pPr>
      <w:r w:rsidRPr="002336D9">
        <w:rPr>
          <w:rFonts w:ascii="Century Gothic" w:hAnsi="Century Gothic"/>
          <w:sz w:val="20"/>
        </w:rPr>
        <w:t>E</w:t>
      </w:r>
      <w:r w:rsidR="009C7245" w:rsidRPr="002336D9">
        <w:rPr>
          <w:rFonts w:ascii="Century Gothic" w:hAnsi="Century Gothic"/>
          <w:sz w:val="20"/>
        </w:rPr>
        <w:t>nsure compliance with the relevant program Service Standards</w:t>
      </w:r>
      <w:r w:rsidRPr="002336D9">
        <w:rPr>
          <w:rFonts w:ascii="Century Gothic" w:hAnsi="Century Gothic"/>
          <w:sz w:val="20"/>
        </w:rPr>
        <w:t xml:space="preserve"> and Brophy’s clinical governance and quality frameworks</w:t>
      </w:r>
      <w:r w:rsidR="009C7245" w:rsidRPr="002336D9">
        <w:rPr>
          <w:rFonts w:ascii="Century Gothic" w:hAnsi="Century Gothic"/>
          <w:sz w:val="20"/>
        </w:rPr>
        <w:t>.</w:t>
      </w:r>
    </w:p>
    <w:p w:rsidR="00583110" w:rsidRPr="002336D9" w:rsidRDefault="00583110" w:rsidP="002336D9">
      <w:pPr>
        <w:pStyle w:val="ListParagraph"/>
        <w:numPr>
          <w:ilvl w:val="0"/>
          <w:numId w:val="26"/>
        </w:numPr>
        <w:spacing w:line="276" w:lineRule="auto"/>
        <w:ind w:left="284" w:hanging="284"/>
        <w:rPr>
          <w:rFonts w:ascii="Century Gothic" w:hAnsi="Century Gothic" w:cstheme="minorHAnsi"/>
          <w:sz w:val="20"/>
          <w:szCs w:val="20"/>
        </w:rPr>
      </w:pPr>
      <w:r w:rsidRPr="002336D9">
        <w:rPr>
          <w:rFonts w:ascii="Century Gothic" w:hAnsi="Century Gothic" w:cstheme="minorHAnsi"/>
          <w:sz w:val="20"/>
          <w:szCs w:val="20"/>
        </w:rPr>
        <w:t xml:space="preserve">Participate in all core training designated by </w:t>
      </w:r>
      <w:r w:rsidR="007347AF">
        <w:rPr>
          <w:rFonts w:ascii="Century Gothic" w:hAnsi="Century Gothic" w:cstheme="minorHAnsi"/>
          <w:sz w:val="20"/>
          <w:szCs w:val="20"/>
        </w:rPr>
        <w:t>the Line</w:t>
      </w:r>
      <w:r w:rsidR="009A7CB6" w:rsidRPr="002336D9">
        <w:rPr>
          <w:rFonts w:ascii="Century Gothic" w:hAnsi="Century Gothic" w:cstheme="minorHAnsi"/>
          <w:sz w:val="20"/>
          <w:szCs w:val="20"/>
        </w:rPr>
        <w:t xml:space="preserve"> Manager,</w:t>
      </w:r>
      <w:r w:rsidRPr="002336D9">
        <w:rPr>
          <w:rFonts w:ascii="Century Gothic" w:hAnsi="Century Gothic" w:cstheme="minorHAnsi"/>
          <w:sz w:val="20"/>
          <w:szCs w:val="20"/>
        </w:rPr>
        <w:t xml:space="preserve"> to ensure integrity of the </w:t>
      </w:r>
      <w:r w:rsidR="009A7CB6" w:rsidRPr="002336D9">
        <w:rPr>
          <w:rFonts w:ascii="Century Gothic" w:hAnsi="Century Gothic" w:cstheme="minorHAnsi"/>
          <w:sz w:val="20"/>
          <w:szCs w:val="20"/>
        </w:rPr>
        <w:t>service delivery model.</w:t>
      </w:r>
      <w:r w:rsidRPr="002336D9">
        <w:rPr>
          <w:rFonts w:ascii="Century Gothic" w:hAnsi="Century Gothic" w:cstheme="minorHAnsi"/>
          <w:sz w:val="20"/>
          <w:szCs w:val="20"/>
        </w:rPr>
        <w:t xml:space="preserve"> </w:t>
      </w:r>
    </w:p>
    <w:p w:rsidR="00D172EB" w:rsidRPr="00FE2DC1" w:rsidRDefault="00D172EB" w:rsidP="00FE2DC1">
      <w:pPr>
        <w:spacing w:before="120"/>
        <w:ind w:left="284" w:hanging="284"/>
        <w:rPr>
          <w:rFonts w:ascii="Century Gothic" w:hAnsi="Century Gothic" w:cstheme="minorHAnsi"/>
          <w:i/>
          <w:sz w:val="20"/>
          <w:szCs w:val="20"/>
          <w:u w:val="single"/>
        </w:rPr>
      </w:pPr>
      <w:r w:rsidRPr="00FE2DC1">
        <w:rPr>
          <w:rFonts w:ascii="Century Gothic" w:hAnsi="Century Gothic" w:cstheme="minorHAnsi"/>
          <w:i/>
          <w:sz w:val="20"/>
          <w:szCs w:val="20"/>
          <w:u w:val="single"/>
        </w:rPr>
        <w:t>Technical</w:t>
      </w:r>
      <w:r w:rsidR="0023112A">
        <w:rPr>
          <w:rFonts w:ascii="Century Gothic" w:hAnsi="Century Gothic" w:cstheme="minorHAnsi"/>
          <w:i/>
          <w:sz w:val="20"/>
          <w:szCs w:val="20"/>
          <w:u w:val="single"/>
        </w:rPr>
        <w:t xml:space="preserve"> Skills</w:t>
      </w:r>
    </w:p>
    <w:p w:rsidR="009C7245" w:rsidRDefault="007D649B" w:rsidP="002336D9">
      <w:pPr>
        <w:pStyle w:val="ListParagraph"/>
        <w:numPr>
          <w:ilvl w:val="0"/>
          <w:numId w:val="14"/>
        </w:numPr>
        <w:tabs>
          <w:tab w:val="clear" w:pos="720"/>
        </w:tabs>
        <w:spacing w:before="120" w:line="276" w:lineRule="auto"/>
        <w:ind w:left="284" w:hanging="284"/>
        <w:rPr>
          <w:rFonts w:ascii="Century Gothic" w:hAnsi="Century Gothic"/>
          <w:sz w:val="20"/>
        </w:rPr>
      </w:pPr>
      <w:r w:rsidRPr="003F101B">
        <w:rPr>
          <w:rFonts w:ascii="Century Gothic" w:hAnsi="Century Gothic"/>
          <w:sz w:val="20"/>
        </w:rPr>
        <w:t>Lead</w:t>
      </w:r>
      <w:r w:rsidR="009C7245" w:rsidRPr="003F101B">
        <w:rPr>
          <w:rFonts w:ascii="Century Gothic" w:hAnsi="Century Gothic"/>
          <w:sz w:val="20"/>
        </w:rPr>
        <w:t xml:space="preserve"> and </w:t>
      </w:r>
      <w:r w:rsidRPr="003F101B">
        <w:rPr>
          <w:rFonts w:ascii="Century Gothic" w:hAnsi="Century Gothic"/>
          <w:sz w:val="20"/>
        </w:rPr>
        <w:t xml:space="preserve">effectively </w:t>
      </w:r>
      <w:r w:rsidR="009C7245" w:rsidRPr="003F101B">
        <w:rPr>
          <w:rFonts w:ascii="Century Gothic" w:hAnsi="Century Gothic"/>
          <w:sz w:val="20"/>
        </w:rPr>
        <w:t xml:space="preserve">administer the </w:t>
      </w:r>
      <w:r w:rsidRPr="003F101B">
        <w:rPr>
          <w:rFonts w:ascii="Century Gothic" w:hAnsi="Century Gothic"/>
          <w:sz w:val="20"/>
        </w:rPr>
        <w:t>programs se</w:t>
      </w:r>
      <w:r w:rsidR="009C7245" w:rsidRPr="003F101B">
        <w:rPr>
          <w:rFonts w:ascii="Century Gothic" w:hAnsi="Century Gothic"/>
          <w:sz w:val="20"/>
        </w:rPr>
        <w:t>rvice</w:t>
      </w:r>
      <w:r w:rsidRPr="003F101B">
        <w:rPr>
          <w:rFonts w:ascii="Century Gothic" w:hAnsi="Century Gothic"/>
          <w:sz w:val="20"/>
        </w:rPr>
        <w:t>s</w:t>
      </w:r>
      <w:r w:rsidR="009C7245" w:rsidRPr="003F101B">
        <w:rPr>
          <w:rFonts w:ascii="Century Gothic" w:hAnsi="Century Gothic"/>
          <w:sz w:val="20"/>
        </w:rPr>
        <w:t xml:space="preserve"> in accordance with program service plans, service agreements</w:t>
      </w:r>
      <w:r w:rsidR="008D1DAC">
        <w:rPr>
          <w:rFonts w:ascii="Century Gothic" w:hAnsi="Century Gothic"/>
          <w:sz w:val="20"/>
        </w:rPr>
        <w:t>, and</w:t>
      </w:r>
      <w:r w:rsidR="00A55B25">
        <w:rPr>
          <w:rFonts w:ascii="Century Gothic" w:hAnsi="Century Gothic"/>
          <w:sz w:val="20"/>
        </w:rPr>
        <w:t xml:space="preserve"> </w:t>
      </w:r>
      <w:r w:rsidR="00934CA6">
        <w:rPr>
          <w:rFonts w:ascii="Century Gothic" w:hAnsi="Century Gothic"/>
          <w:sz w:val="20"/>
        </w:rPr>
        <w:t>quality and safety standards.</w:t>
      </w:r>
    </w:p>
    <w:p w:rsidR="00185859" w:rsidRDefault="00185859" w:rsidP="009F4330">
      <w:pPr>
        <w:pStyle w:val="ListParagraph"/>
        <w:numPr>
          <w:ilvl w:val="0"/>
          <w:numId w:val="14"/>
        </w:numPr>
        <w:tabs>
          <w:tab w:val="clear" w:pos="720"/>
        </w:tabs>
        <w:spacing w:line="276" w:lineRule="auto"/>
        <w:ind w:left="284" w:hanging="284"/>
        <w:rPr>
          <w:rFonts w:ascii="Century Gothic" w:hAnsi="Century Gothic"/>
          <w:sz w:val="20"/>
        </w:rPr>
      </w:pPr>
      <w:r>
        <w:rPr>
          <w:rFonts w:ascii="Century Gothic" w:hAnsi="Century Gothic"/>
          <w:sz w:val="20"/>
        </w:rPr>
        <w:t>Monitor and lead the ongoing delivery and improvement of a high standard of evidence-based care to clients, including appropriate clinical services across the mental health spectrum.</w:t>
      </w:r>
    </w:p>
    <w:p w:rsidR="00185859" w:rsidRDefault="00185859" w:rsidP="009F4330">
      <w:pPr>
        <w:pStyle w:val="ListParagraph"/>
        <w:numPr>
          <w:ilvl w:val="0"/>
          <w:numId w:val="14"/>
        </w:numPr>
        <w:tabs>
          <w:tab w:val="clear" w:pos="720"/>
        </w:tabs>
        <w:spacing w:line="276" w:lineRule="auto"/>
        <w:ind w:left="284" w:hanging="284"/>
        <w:rPr>
          <w:rFonts w:ascii="Century Gothic" w:hAnsi="Century Gothic"/>
          <w:sz w:val="20"/>
        </w:rPr>
      </w:pPr>
      <w:r>
        <w:rPr>
          <w:rFonts w:ascii="Century Gothic" w:hAnsi="Century Gothic"/>
          <w:sz w:val="20"/>
        </w:rPr>
        <w:t xml:space="preserve">Provide clinical leadership, consultation and expertise to clinical staff and private practitioners in the delivery of </w:t>
      </w:r>
      <w:r w:rsidR="002B5AE4">
        <w:rPr>
          <w:rFonts w:ascii="Century Gothic" w:hAnsi="Century Gothic"/>
          <w:sz w:val="20"/>
        </w:rPr>
        <w:t xml:space="preserve">early intervention </w:t>
      </w:r>
      <w:r>
        <w:rPr>
          <w:rFonts w:ascii="Century Gothic" w:hAnsi="Century Gothic"/>
          <w:sz w:val="20"/>
        </w:rPr>
        <w:t>mental health car</w:t>
      </w:r>
      <w:r w:rsidR="002B5AE4">
        <w:rPr>
          <w:rFonts w:ascii="Century Gothic" w:hAnsi="Century Gothic"/>
          <w:sz w:val="20"/>
        </w:rPr>
        <w:t>e</w:t>
      </w:r>
      <w:r>
        <w:rPr>
          <w:rFonts w:ascii="Century Gothic" w:hAnsi="Century Gothic"/>
          <w:sz w:val="20"/>
        </w:rPr>
        <w:t xml:space="preserve"> to young people and their families.</w:t>
      </w:r>
    </w:p>
    <w:p w:rsidR="00185859" w:rsidRDefault="00185859" w:rsidP="009F4330">
      <w:pPr>
        <w:pStyle w:val="ListParagraph"/>
        <w:numPr>
          <w:ilvl w:val="0"/>
          <w:numId w:val="14"/>
        </w:numPr>
        <w:tabs>
          <w:tab w:val="clear" w:pos="720"/>
        </w:tabs>
        <w:spacing w:line="276" w:lineRule="auto"/>
        <w:ind w:left="284" w:hanging="284"/>
        <w:rPr>
          <w:rFonts w:ascii="Century Gothic" w:hAnsi="Century Gothic"/>
          <w:sz w:val="20"/>
        </w:rPr>
      </w:pPr>
      <w:r>
        <w:rPr>
          <w:rFonts w:ascii="Century Gothic" w:hAnsi="Century Gothic"/>
          <w:sz w:val="20"/>
        </w:rPr>
        <w:t>Develop and review clinical governance documents and processes.</w:t>
      </w:r>
    </w:p>
    <w:p w:rsidR="00185859" w:rsidRDefault="00185859" w:rsidP="009F4330">
      <w:pPr>
        <w:pStyle w:val="ListParagraph"/>
        <w:numPr>
          <w:ilvl w:val="0"/>
          <w:numId w:val="14"/>
        </w:numPr>
        <w:tabs>
          <w:tab w:val="clear" w:pos="720"/>
        </w:tabs>
        <w:spacing w:line="276" w:lineRule="auto"/>
        <w:ind w:left="284" w:hanging="284"/>
        <w:rPr>
          <w:rFonts w:ascii="Century Gothic" w:hAnsi="Century Gothic"/>
          <w:sz w:val="20"/>
        </w:rPr>
      </w:pPr>
      <w:r>
        <w:rPr>
          <w:rFonts w:ascii="Century Gothic" w:hAnsi="Century Gothic"/>
          <w:sz w:val="20"/>
        </w:rPr>
        <w:t>Demonstrate and maintain personal competency in the performance of high quality clinical technical skills through involvement in direct service delivery.</w:t>
      </w:r>
    </w:p>
    <w:p w:rsidR="00185859" w:rsidRDefault="00185859" w:rsidP="009F4330">
      <w:pPr>
        <w:pStyle w:val="ListParagraph"/>
        <w:numPr>
          <w:ilvl w:val="0"/>
          <w:numId w:val="14"/>
        </w:numPr>
        <w:tabs>
          <w:tab w:val="clear" w:pos="720"/>
        </w:tabs>
        <w:spacing w:line="276" w:lineRule="auto"/>
        <w:ind w:left="284" w:hanging="284"/>
        <w:rPr>
          <w:rFonts w:ascii="Century Gothic" w:hAnsi="Century Gothic"/>
          <w:sz w:val="20"/>
        </w:rPr>
      </w:pPr>
      <w:r>
        <w:rPr>
          <w:rFonts w:ascii="Century Gothic" w:hAnsi="Century Gothic"/>
          <w:sz w:val="20"/>
        </w:rPr>
        <w:t xml:space="preserve">Contribute to the vision, strategic planning, and relevant policy development for headspace services and actively participate as a member of the leadership management team. </w:t>
      </w:r>
    </w:p>
    <w:p w:rsidR="00185859" w:rsidRDefault="00185859" w:rsidP="009F4330">
      <w:pPr>
        <w:pStyle w:val="ListParagraph"/>
        <w:numPr>
          <w:ilvl w:val="0"/>
          <w:numId w:val="14"/>
        </w:numPr>
        <w:tabs>
          <w:tab w:val="clear" w:pos="720"/>
        </w:tabs>
        <w:spacing w:line="276" w:lineRule="auto"/>
        <w:ind w:left="284" w:hanging="284"/>
        <w:rPr>
          <w:rFonts w:ascii="Century Gothic" w:hAnsi="Century Gothic"/>
          <w:sz w:val="20"/>
        </w:rPr>
      </w:pPr>
      <w:r>
        <w:rPr>
          <w:rFonts w:ascii="Century Gothic" w:hAnsi="Century Gothic"/>
          <w:sz w:val="20"/>
        </w:rPr>
        <w:t>Ensure the collection of all relevant data in order to measure deliverables and continuously improve and evaluate the delivery of services.</w:t>
      </w:r>
    </w:p>
    <w:p w:rsidR="00185859" w:rsidRDefault="00185859" w:rsidP="009F4330">
      <w:pPr>
        <w:pStyle w:val="ListParagraph"/>
        <w:numPr>
          <w:ilvl w:val="0"/>
          <w:numId w:val="14"/>
        </w:numPr>
        <w:tabs>
          <w:tab w:val="clear" w:pos="720"/>
        </w:tabs>
        <w:spacing w:line="276" w:lineRule="auto"/>
        <w:ind w:left="284" w:hanging="284"/>
        <w:rPr>
          <w:rFonts w:ascii="Century Gothic" w:hAnsi="Century Gothic"/>
          <w:sz w:val="20"/>
        </w:rPr>
      </w:pPr>
      <w:r>
        <w:rPr>
          <w:rFonts w:ascii="Century Gothic" w:hAnsi="Century Gothic"/>
          <w:sz w:val="20"/>
        </w:rPr>
        <w:t>Ensure clinical staff are appropriately orientated and provided with adequate supervision, training and professional development, including clinical supervision of tertiary students</w:t>
      </w:r>
      <w:r w:rsidR="00AF678F">
        <w:rPr>
          <w:rFonts w:ascii="Century Gothic" w:hAnsi="Century Gothic"/>
          <w:sz w:val="20"/>
        </w:rPr>
        <w:t>, where applicable</w:t>
      </w:r>
      <w:r>
        <w:rPr>
          <w:rFonts w:ascii="Century Gothic" w:hAnsi="Century Gothic"/>
          <w:sz w:val="20"/>
        </w:rPr>
        <w:t>.</w:t>
      </w:r>
    </w:p>
    <w:p w:rsidR="00185859" w:rsidRDefault="00185859" w:rsidP="009F4330">
      <w:pPr>
        <w:pStyle w:val="ListParagraph"/>
        <w:numPr>
          <w:ilvl w:val="0"/>
          <w:numId w:val="14"/>
        </w:numPr>
        <w:tabs>
          <w:tab w:val="clear" w:pos="720"/>
        </w:tabs>
        <w:spacing w:line="276" w:lineRule="auto"/>
        <w:ind w:left="284" w:hanging="284"/>
        <w:rPr>
          <w:rFonts w:ascii="Century Gothic" w:hAnsi="Century Gothic"/>
          <w:sz w:val="20"/>
        </w:rPr>
      </w:pPr>
      <w:r>
        <w:rPr>
          <w:rFonts w:ascii="Century Gothic" w:hAnsi="Century Gothic"/>
          <w:sz w:val="20"/>
        </w:rPr>
        <w:t xml:space="preserve">Ensure clinical allocation and review meetings are held regularly and that clinical documentation is completed </w:t>
      </w:r>
      <w:r w:rsidR="009F4330">
        <w:rPr>
          <w:rFonts w:ascii="Century Gothic" w:hAnsi="Century Gothic"/>
          <w:sz w:val="20"/>
        </w:rPr>
        <w:t>to required standards.</w:t>
      </w:r>
    </w:p>
    <w:p w:rsidR="009F4330" w:rsidRDefault="009F4330" w:rsidP="009F4330">
      <w:pPr>
        <w:pStyle w:val="ListParagraph"/>
        <w:numPr>
          <w:ilvl w:val="0"/>
          <w:numId w:val="14"/>
        </w:numPr>
        <w:tabs>
          <w:tab w:val="clear" w:pos="720"/>
        </w:tabs>
        <w:spacing w:line="276" w:lineRule="auto"/>
        <w:ind w:left="284" w:hanging="284"/>
        <w:rPr>
          <w:rFonts w:ascii="Century Gothic" w:hAnsi="Century Gothic"/>
          <w:sz w:val="20"/>
        </w:rPr>
      </w:pPr>
      <w:r>
        <w:rPr>
          <w:rFonts w:ascii="Century Gothic" w:hAnsi="Century Gothic"/>
          <w:sz w:val="20"/>
        </w:rPr>
        <w:t>Manage resources in a flexible and efficient manner to effectively manage demand and ensuring a timely and responsive service delivery</w:t>
      </w:r>
      <w:r w:rsidR="00AF678F">
        <w:rPr>
          <w:rFonts w:ascii="Century Gothic" w:hAnsi="Century Gothic"/>
          <w:sz w:val="20"/>
        </w:rPr>
        <w:t xml:space="preserve"> model</w:t>
      </w:r>
      <w:r>
        <w:rPr>
          <w:rFonts w:ascii="Century Gothic" w:hAnsi="Century Gothic"/>
          <w:sz w:val="20"/>
        </w:rPr>
        <w:t>.</w:t>
      </w:r>
    </w:p>
    <w:p w:rsidR="009C7245" w:rsidRPr="009F4330" w:rsidRDefault="009C7245" w:rsidP="009F4330">
      <w:pPr>
        <w:pStyle w:val="ListParagraph"/>
        <w:numPr>
          <w:ilvl w:val="0"/>
          <w:numId w:val="14"/>
        </w:numPr>
        <w:tabs>
          <w:tab w:val="clear" w:pos="720"/>
        </w:tabs>
        <w:spacing w:line="276" w:lineRule="auto"/>
        <w:ind w:left="284" w:hanging="284"/>
        <w:rPr>
          <w:rFonts w:ascii="Century Gothic" w:hAnsi="Century Gothic"/>
          <w:sz w:val="20"/>
        </w:rPr>
      </w:pPr>
      <w:r w:rsidRPr="009F4330">
        <w:rPr>
          <w:rFonts w:ascii="Century Gothic" w:hAnsi="Century Gothic"/>
          <w:sz w:val="20"/>
        </w:rPr>
        <w:t xml:space="preserve">Act as </w:t>
      </w:r>
      <w:r w:rsidR="00583110" w:rsidRPr="009F4330">
        <w:rPr>
          <w:rFonts w:ascii="Century Gothic" w:hAnsi="Century Gothic"/>
          <w:sz w:val="20"/>
        </w:rPr>
        <w:t xml:space="preserve">Line </w:t>
      </w:r>
      <w:r w:rsidRPr="009F4330">
        <w:rPr>
          <w:rFonts w:ascii="Century Gothic" w:hAnsi="Century Gothic"/>
          <w:sz w:val="20"/>
        </w:rPr>
        <w:t>Manager as required.</w:t>
      </w:r>
    </w:p>
    <w:p w:rsidR="00583110" w:rsidRPr="009F4330" w:rsidRDefault="00583110" w:rsidP="00583110">
      <w:pPr>
        <w:pStyle w:val="ListParagraph"/>
        <w:numPr>
          <w:ilvl w:val="0"/>
          <w:numId w:val="14"/>
        </w:numPr>
        <w:tabs>
          <w:tab w:val="clear" w:pos="720"/>
        </w:tabs>
        <w:spacing w:line="276" w:lineRule="auto"/>
        <w:ind w:left="284" w:hanging="284"/>
        <w:rPr>
          <w:rFonts w:ascii="Century Gothic" w:hAnsi="Century Gothic"/>
          <w:sz w:val="20"/>
        </w:rPr>
      </w:pPr>
      <w:r w:rsidRPr="009F4330">
        <w:rPr>
          <w:rFonts w:ascii="Century Gothic" w:hAnsi="Century Gothic"/>
          <w:sz w:val="20"/>
        </w:rPr>
        <w:t xml:space="preserve">Ensure you and team members have access to and comply with legislation, standards, policies, practices and procedures relevant to the </w:t>
      </w:r>
      <w:r w:rsidR="009F4330" w:rsidRPr="009F4330">
        <w:rPr>
          <w:rFonts w:ascii="Century Gothic" w:hAnsi="Century Gothic"/>
          <w:sz w:val="20"/>
        </w:rPr>
        <w:t>program</w:t>
      </w:r>
      <w:r w:rsidRPr="009F4330">
        <w:rPr>
          <w:rFonts w:ascii="Century Gothic" w:hAnsi="Century Gothic"/>
          <w:sz w:val="20"/>
        </w:rPr>
        <w:t>.</w:t>
      </w:r>
    </w:p>
    <w:p w:rsidR="00040EAF" w:rsidRPr="009F4330" w:rsidRDefault="00040EAF" w:rsidP="00040EAF">
      <w:pPr>
        <w:pStyle w:val="ListParagraph"/>
        <w:numPr>
          <w:ilvl w:val="0"/>
          <w:numId w:val="14"/>
        </w:numPr>
        <w:tabs>
          <w:tab w:val="clear" w:pos="720"/>
        </w:tabs>
        <w:spacing w:line="276" w:lineRule="auto"/>
        <w:ind w:left="284" w:hanging="284"/>
        <w:rPr>
          <w:rFonts w:ascii="Century Gothic" w:hAnsi="Century Gothic"/>
          <w:sz w:val="20"/>
        </w:rPr>
      </w:pPr>
      <w:r w:rsidRPr="009F4330">
        <w:rPr>
          <w:rFonts w:ascii="Century Gothic" w:hAnsi="Century Gothic"/>
          <w:sz w:val="20"/>
        </w:rPr>
        <w:t xml:space="preserve">Ensure a professional </w:t>
      </w:r>
      <w:r w:rsidR="008D1DAC" w:rsidRPr="009F4330">
        <w:rPr>
          <w:rFonts w:ascii="Century Gothic" w:hAnsi="Century Gothic"/>
          <w:sz w:val="20"/>
        </w:rPr>
        <w:t xml:space="preserve">and ethical </w:t>
      </w:r>
      <w:r w:rsidRPr="009F4330">
        <w:rPr>
          <w:rFonts w:ascii="Century Gothic" w:hAnsi="Century Gothic"/>
          <w:sz w:val="20"/>
        </w:rPr>
        <w:t>standard of care and service provision according to the philosophy of Brophy Family and Youth Services.</w:t>
      </w:r>
    </w:p>
    <w:p w:rsidR="007347AF" w:rsidRDefault="007347AF" w:rsidP="00FE2DC1">
      <w:pPr>
        <w:spacing w:before="120"/>
        <w:ind w:left="284" w:hanging="284"/>
        <w:rPr>
          <w:rFonts w:ascii="Century Gothic" w:hAnsi="Century Gothic" w:cstheme="minorHAnsi"/>
          <w:i/>
          <w:sz w:val="20"/>
          <w:szCs w:val="20"/>
          <w:u w:val="single"/>
        </w:rPr>
      </w:pPr>
    </w:p>
    <w:p w:rsidR="007347AF" w:rsidRDefault="007347AF" w:rsidP="00FE2DC1">
      <w:pPr>
        <w:spacing w:before="120"/>
        <w:ind w:left="284" w:hanging="284"/>
        <w:rPr>
          <w:rFonts w:ascii="Century Gothic" w:hAnsi="Century Gothic" w:cstheme="minorHAnsi"/>
          <w:i/>
          <w:sz w:val="20"/>
          <w:szCs w:val="20"/>
          <w:u w:val="single"/>
        </w:rPr>
      </w:pPr>
    </w:p>
    <w:p w:rsidR="00D172EB" w:rsidRPr="00FE2DC1" w:rsidRDefault="00D172EB" w:rsidP="00FE2DC1">
      <w:pPr>
        <w:spacing w:before="120"/>
        <w:ind w:left="284" w:hanging="284"/>
        <w:rPr>
          <w:rFonts w:ascii="Century Gothic" w:hAnsi="Century Gothic" w:cstheme="minorHAnsi"/>
          <w:i/>
          <w:sz w:val="20"/>
          <w:szCs w:val="20"/>
          <w:u w:val="single"/>
        </w:rPr>
      </w:pPr>
      <w:r w:rsidRPr="00FE2DC1">
        <w:rPr>
          <w:rFonts w:ascii="Century Gothic" w:hAnsi="Century Gothic" w:cstheme="minorHAnsi"/>
          <w:i/>
          <w:sz w:val="20"/>
          <w:szCs w:val="20"/>
          <w:u w:val="single"/>
        </w:rPr>
        <w:lastRenderedPageBreak/>
        <w:t>Customer Service</w:t>
      </w:r>
    </w:p>
    <w:p w:rsidR="007D649B" w:rsidRPr="009F4330" w:rsidRDefault="007D649B" w:rsidP="002336D9">
      <w:pPr>
        <w:pStyle w:val="ListParagraph"/>
        <w:numPr>
          <w:ilvl w:val="0"/>
          <w:numId w:val="14"/>
        </w:numPr>
        <w:tabs>
          <w:tab w:val="clear" w:pos="720"/>
        </w:tabs>
        <w:spacing w:before="120" w:line="276" w:lineRule="auto"/>
        <w:ind w:left="284" w:hanging="284"/>
        <w:rPr>
          <w:rFonts w:ascii="Century Gothic" w:hAnsi="Century Gothic"/>
          <w:sz w:val="20"/>
        </w:rPr>
      </w:pPr>
      <w:r w:rsidRPr="009F4330">
        <w:rPr>
          <w:rFonts w:ascii="Century Gothic" w:hAnsi="Century Gothic"/>
          <w:sz w:val="20"/>
        </w:rPr>
        <w:t xml:space="preserve">Promote the programs services and the Agency throughout the </w:t>
      </w:r>
      <w:r w:rsidR="007347AF">
        <w:rPr>
          <w:rFonts w:ascii="Century Gothic" w:hAnsi="Century Gothic"/>
          <w:sz w:val="20"/>
        </w:rPr>
        <w:t>south west</w:t>
      </w:r>
      <w:r w:rsidR="00AF678F">
        <w:rPr>
          <w:rFonts w:ascii="Century Gothic" w:hAnsi="Century Gothic"/>
          <w:sz w:val="20"/>
        </w:rPr>
        <w:t xml:space="preserve"> </w:t>
      </w:r>
      <w:r w:rsidRPr="009F4330">
        <w:rPr>
          <w:rFonts w:ascii="Century Gothic" w:hAnsi="Century Gothic"/>
          <w:sz w:val="20"/>
        </w:rPr>
        <w:t>region.</w:t>
      </w:r>
    </w:p>
    <w:p w:rsidR="007D649B" w:rsidRPr="009F4330" w:rsidRDefault="007D649B" w:rsidP="007D649B">
      <w:pPr>
        <w:pStyle w:val="ListParagraph"/>
        <w:numPr>
          <w:ilvl w:val="0"/>
          <w:numId w:val="14"/>
        </w:numPr>
        <w:tabs>
          <w:tab w:val="clear" w:pos="720"/>
        </w:tabs>
        <w:spacing w:line="276" w:lineRule="auto"/>
        <w:ind w:left="284" w:hanging="284"/>
        <w:rPr>
          <w:rFonts w:ascii="Century Gothic" w:hAnsi="Century Gothic"/>
          <w:sz w:val="20"/>
        </w:rPr>
      </w:pPr>
      <w:r w:rsidRPr="009F4330">
        <w:rPr>
          <w:rFonts w:ascii="Century Gothic" w:hAnsi="Century Gothic"/>
          <w:sz w:val="20"/>
        </w:rPr>
        <w:t xml:space="preserve">Develop and maintain effective working relationships with a broad range of stakeholders and services, across a variety of sectors to ensure an integrated </w:t>
      </w:r>
      <w:r w:rsidR="00934CA6" w:rsidRPr="009F4330">
        <w:rPr>
          <w:rFonts w:ascii="Century Gothic" w:hAnsi="Century Gothic"/>
          <w:sz w:val="20"/>
        </w:rPr>
        <w:t xml:space="preserve">and collaborative </w:t>
      </w:r>
      <w:r w:rsidRPr="009F4330">
        <w:rPr>
          <w:rFonts w:ascii="Century Gothic" w:hAnsi="Century Gothic"/>
          <w:sz w:val="20"/>
        </w:rPr>
        <w:t>approach that support</w:t>
      </w:r>
      <w:r w:rsidR="00934CA6" w:rsidRPr="009F4330">
        <w:rPr>
          <w:rFonts w:ascii="Century Gothic" w:hAnsi="Century Gothic"/>
          <w:sz w:val="20"/>
        </w:rPr>
        <w:t>s</w:t>
      </w:r>
      <w:r w:rsidRPr="009F4330">
        <w:rPr>
          <w:rFonts w:ascii="Century Gothic" w:hAnsi="Century Gothic"/>
          <w:sz w:val="20"/>
        </w:rPr>
        <w:t xml:space="preserve"> positive client outcomes.</w:t>
      </w:r>
    </w:p>
    <w:p w:rsidR="007D649B" w:rsidRPr="009F4330" w:rsidRDefault="007D649B" w:rsidP="007D649B">
      <w:pPr>
        <w:pStyle w:val="ListParagraph"/>
        <w:numPr>
          <w:ilvl w:val="0"/>
          <w:numId w:val="14"/>
        </w:numPr>
        <w:tabs>
          <w:tab w:val="clear" w:pos="720"/>
        </w:tabs>
        <w:spacing w:line="276" w:lineRule="auto"/>
        <w:ind w:left="284" w:hanging="284"/>
        <w:rPr>
          <w:rFonts w:ascii="Century Gothic" w:hAnsi="Century Gothic"/>
          <w:sz w:val="20"/>
        </w:rPr>
      </w:pPr>
      <w:r w:rsidRPr="009F4330">
        <w:rPr>
          <w:rFonts w:ascii="Century Gothic" w:hAnsi="Century Gothic"/>
          <w:sz w:val="20"/>
        </w:rPr>
        <w:t>Seek regular consumer feedback regarding the effectiveness of the program services.</w:t>
      </w:r>
    </w:p>
    <w:p w:rsidR="007D649B" w:rsidRPr="009F4330" w:rsidRDefault="007D649B" w:rsidP="007D649B">
      <w:pPr>
        <w:pStyle w:val="ListParagraph"/>
        <w:numPr>
          <w:ilvl w:val="0"/>
          <w:numId w:val="14"/>
        </w:numPr>
        <w:tabs>
          <w:tab w:val="clear" w:pos="720"/>
        </w:tabs>
        <w:spacing w:line="276" w:lineRule="auto"/>
        <w:ind w:left="284" w:hanging="284"/>
        <w:rPr>
          <w:rFonts w:ascii="Century Gothic" w:hAnsi="Century Gothic"/>
          <w:sz w:val="20"/>
        </w:rPr>
      </w:pPr>
      <w:r w:rsidRPr="009F4330">
        <w:rPr>
          <w:rFonts w:ascii="Century Gothic" w:hAnsi="Century Gothic"/>
          <w:sz w:val="20"/>
        </w:rPr>
        <w:t xml:space="preserve">Demonstrate an awareness </w:t>
      </w:r>
      <w:r w:rsidR="008D1DAC" w:rsidRPr="009F4330">
        <w:rPr>
          <w:rFonts w:ascii="Century Gothic" w:hAnsi="Century Gothic"/>
          <w:sz w:val="20"/>
        </w:rPr>
        <w:t xml:space="preserve">and practice in response to the </w:t>
      </w:r>
      <w:r w:rsidRPr="009F4330">
        <w:rPr>
          <w:rFonts w:ascii="Century Gothic" w:hAnsi="Century Gothic"/>
          <w:sz w:val="20"/>
        </w:rPr>
        <w:t>diverse needs</w:t>
      </w:r>
      <w:r w:rsidR="008D1DAC" w:rsidRPr="009F4330">
        <w:rPr>
          <w:rFonts w:ascii="Century Gothic" w:hAnsi="Century Gothic"/>
          <w:sz w:val="20"/>
        </w:rPr>
        <w:t xml:space="preserve"> of clients</w:t>
      </w:r>
      <w:r w:rsidRPr="009F4330">
        <w:rPr>
          <w:rFonts w:ascii="Century Gothic" w:hAnsi="Century Gothic"/>
          <w:sz w:val="20"/>
        </w:rPr>
        <w:t>.</w:t>
      </w:r>
    </w:p>
    <w:p w:rsidR="007D649B" w:rsidRPr="009F4330" w:rsidRDefault="007D649B" w:rsidP="007D649B">
      <w:pPr>
        <w:pStyle w:val="ListParagraph"/>
        <w:numPr>
          <w:ilvl w:val="0"/>
          <w:numId w:val="14"/>
        </w:numPr>
        <w:tabs>
          <w:tab w:val="clear" w:pos="720"/>
        </w:tabs>
        <w:spacing w:line="276" w:lineRule="auto"/>
        <w:ind w:left="284" w:hanging="284"/>
        <w:rPr>
          <w:rFonts w:ascii="Century Gothic" w:hAnsi="Century Gothic"/>
          <w:sz w:val="20"/>
        </w:rPr>
      </w:pPr>
      <w:r w:rsidRPr="009F4330">
        <w:rPr>
          <w:rFonts w:ascii="Century Gothic" w:hAnsi="Century Gothic"/>
          <w:sz w:val="20"/>
        </w:rPr>
        <w:t>Demonstrate an understanding of rural communities and the issues they face.</w:t>
      </w:r>
    </w:p>
    <w:p w:rsidR="004E27E2" w:rsidRPr="008C5DA6" w:rsidRDefault="004E27E2" w:rsidP="004E27E2">
      <w:pPr>
        <w:spacing w:before="120"/>
        <w:ind w:left="284" w:hanging="284"/>
        <w:rPr>
          <w:rFonts w:ascii="Century Gothic" w:hAnsi="Century Gothic" w:cstheme="minorHAnsi"/>
          <w:i/>
          <w:sz w:val="20"/>
          <w:szCs w:val="20"/>
          <w:u w:val="single"/>
        </w:rPr>
      </w:pPr>
      <w:r w:rsidRPr="008C5DA6">
        <w:rPr>
          <w:rFonts w:ascii="Century Gothic" w:hAnsi="Century Gothic" w:cstheme="minorHAnsi"/>
          <w:i/>
          <w:sz w:val="20"/>
          <w:szCs w:val="20"/>
          <w:u w:val="single"/>
        </w:rPr>
        <w:t>Continuous Quality Improvement</w:t>
      </w:r>
    </w:p>
    <w:p w:rsidR="004E27E2" w:rsidRPr="009F4330" w:rsidRDefault="004E27E2" w:rsidP="004E27E2">
      <w:pPr>
        <w:pStyle w:val="ListParagraph"/>
        <w:numPr>
          <w:ilvl w:val="0"/>
          <w:numId w:val="28"/>
        </w:numPr>
        <w:spacing w:before="120" w:line="276" w:lineRule="auto"/>
        <w:ind w:left="284" w:hanging="284"/>
        <w:rPr>
          <w:rFonts w:ascii="Century Gothic" w:hAnsi="Century Gothic"/>
          <w:sz w:val="20"/>
        </w:rPr>
      </w:pPr>
      <w:r w:rsidRPr="009F4330">
        <w:rPr>
          <w:rFonts w:ascii="Century Gothic" w:hAnsi="Century Gothic"/>
          <w:sz w:val="20"/>
        </w:rPr>
        <w:t xml:space="preserve">Seek </w:t>
      </w:r>
      <w:r w:rsidR="00934CA6" w:rsidRPr="009F4330">
        <w:rPr>
          <w:rFonts w:ascii="Century Gothic" w:hAnsi="Century Gothic"/>
          <w:sz w:val="20"/>
        </w:rPr>
        <w:t xml:space="preserve">and review </w:t>
      </w:r>
      <w:r w:rsidRPr="009F4330">
        <w:rPr>
          <w:rFonts w:ascii="Century Gothic" w:hAnsi="Century Gothic"/>
          <w:sz w:val="20"/>
        </w:rPr>
        <w:t>consumer feedback regarding the effectiveness of the programs services as part of BFYS Clinical Governance Framework.</w:t>
      </w:r>
    </w:p>
    <w:p w:rsidR="004E27E2" w:rsidRPr="009F4330" w:rsidRDefault="004E27E2" w:rsidP="004E27E2">
      <w:pPr>
        <w:numPr>
          <w:ilvl w:val="0"/>
          <w:numId w:val="28"/>
        </w:numPr>
        <w:spacing w:line="276" w:lineRule="auto"/>
        <w:ind w:left="284" w:hanging="284"/>
        <w:rPr>
          <w:rFonts w:ascii="Century Gothic" w:hAnsi="Century Gothic"/>
          <w:sz w:val="20"/>
        </w:rPr>
      </w:pPr>
      <w:r w:rsidRPr="009F4330">
        <w:rPr>
          <w:rFonts w:ascii="Century Gothic" w:hAnsi="Century Gothic"/>
          <w:sz w:val="20"/>
        </w:rPr>
        <w:t xml:space="preserve">Participate in program evaluation activities that </w:t>
      </w:r>
      <w:r w:rsidR="00ED0744" w:rsidRPr="009F4330">
        <w:rPr>
          <w:rFonts w:ascii="Century Gothic" w:hAnsi="Century Gothic"/>
          <w:sz w:val="20"/>
        </w:rPr>
        <w:t xml:space="preserve">promote advantaged thinking and </w:t>
      </w:r>
      <w:r w:rsidRPr="009F4330">
        <w:rPr>
          <w:rFonts w:ascii="Century Gothic" w:hAnsi="Century Gothic"/>
          <w:sz w:val="20"/>
        </w:rPr>
        <w:t>contribute to improved outcomes for clients.</w:t>
      </w:r>
    </w:p>
    <w:p w:rsidR="004E27E2" w:rsidRPr="009F4330" w:rsidRDefault="004E27E2" w:rsidP="004E27E2">
      <w:pPr>
        <w:numPr>
          <w:ilvl w:val="0"/>
          <w:numId w:val="28"/>
        </w:numPr>
        <w:spacing w:line="276" w:lineRule="auto"/>
        <w:ind w:left="284" w:hanging="284"/>
        <w:rPr>
          <w:rFonts w:ascii="Century Gothic" w:hAnsi="Century Gothic" w:cstheme="minorHAnsi"/>
          <w:sz w:val="20"/>
          <w:szCs w:val="20"/>
        </w:rPr>
      </w:pPr>
      <w:r w:rsidRPr="009F4330">
        <w:rPr>
          <w:rFonts w:ascii="Century Gothic" w:hAnsi="Century Gothic" w:cstheme="minorHAnsi"/>
          <w:sz w:val="20"/>
          <w:szCs w:val="20"/>
        </w:rPr>
        <w:t>Participate in and contribute to BFYS quality improvement processes and other activities to meet service and accreditation standards.</w:t>
      </w:r>
    </w:p>
    <w:p w:rsidR="00D172EB" w:rsidRPr="00FE2DC1" w:rsidRDefault="00D172EB" w:rsidP="00FE2DC1">
      <w:pPr>
        <w:spacing w:before="120"/>
        <w:ind w:left="284" w:hanging="284"/>
        <w:rPr>
          <w:rFonts w:ascii="Century Gothic" w:hAnsi="Century Gothic" w:cstheme="minorHAnsi"/>
          <w:i/>
          <w:sz w:val="20"/>
          <w:szCs w:val="20"/>
          <w:u w:val="single"/>
        </w:rPr>
      </w:pPr>
      <w:r w:rsidRPr="00FE2DC1">
        <w:rPr>
          <w:rFonts w:ascii="Century Gothic" w:hAnsi="Century Gothic" w:cstheme="minorHAnsi"/>
          <w:i/>
          <w:sz w:val="20"/>
          <w:szCs w:val="20"/>
          <w:u w:val="single"/>
        </w:rPr>
        <w:t>Team Work and Communication</w:t>
      </w:r>
    </w:p>
    <w:p w:rsidR="00173005" w:rsidRPr="009F4330" w:rsidRDefault="00173005" w:rsidP="00173005">
      <w:pPr>
        <w:pStyle w:val="ListParagraph"/>
        <w:numPr>
          <w:ilvl w:val="0"/>
          <w:numId w:val="27"/>
        </w:numPr>
        <w:spacing w:before="120" w:line="276" w:lineRule="auto"/>
        <w:ind w:left="284" w:hanging="284"/>
        <w:rPr>
          <w:rFonts w:ascii="Century Gothic" w:hAnsi="Century Gothic"/>
          <w:sz w:val="20"/>
        </w:rPr>
      </w:pPr>
      <w:r w:rsidRPr="009F4330">
        <w:rPr>
          <w:rFonts w:ascii="Century Gothic" w:hAnsi="Century Gothic"/>
          <w:sz w:val="20"/>
        </w:rPr>
        <w:t>Lead in ways to capture, communicate and share innovative ideas and practices.</w:t>
      </w:r>
    </w:p>
    <w:p w:rsidR="000949F0" w:rsidRPr="009F4330" w:rsidRDefault="000949F0" w:rsidP="009F4330">
      <w:pPr>
        <w:pStyle w:val="ListParagraph"/>
        <w:numPr>
          <w:ilvl w:val="0"/>
          <w:numId w:val="27"/>
        </w:numPr>
        <w:spacing w:line="276" w:lineRule="auto"/>
        <w:ind w:left="284" w:hanging="284"/>
        <w:rPr>
          <w:rFonts w:ascii="Century Gothic" w:hAnsi="Century Gothic"/>
          <w:sz w:val="20"/>
        </w:rPr>
      </w:pPr>
      <w:r w:rsidRPr="009F4330">
        <w:rPr>
          <w:rFonts w:ascii="Century Gothic" w:hAnsi="Century Gothic"/>
          <w:sz w:val="20"/>
        </w:rPr>
        <w:t>Lead and promote the development of a learning culture within the progr</w:t>
      </w:r>
      <w:r w:rsidR="009F4330" w:rsidRPr="009F4330">
        <w:rPr>
          <w:rFonts w:ascii="Century Gothic" w:hAnsi="Century Gothic"/>
          <w:sz w:val="20"/>
        </w:rPr>
        <w:t>am team that fosters and drives</w:t>
      </w:r>
      <w:r w:rsidRPr="009F4330">
        <w:rPr>
          <w:rFonts w:ascii="Century Gothic" w:hAnsi="Century Gothic"/>
          <w:sz w:val="20"/>
        </w:rPr>
        <w:t xml:space="preserve"> improved client outcomes.</w:t>
      </w:r>
    </w:p>
    <w:p w:rsidR="00173005" w:rsidRPr="009F4330" w:rsidRDefault="00173005" w:rsidP="00173005">
      <w:pPr>
        <w:pStyle w:val="ListParagraph"/>
        <w:numPr>
          <w:ilvl w:val="0"/>
          <w:numId w:val="27"/>
        </w:numPr>
        <w:spacing w:line="276" w:lineRule="auto"/>
        <w:ind w:left="284" w:hanging="284"/>
        <w:rPr>
          <w:rFonts w:ascii="Century Gothic" w:hAnsi="Century Gothic"/>
          <w:sz w:val="20"/>
        </w:rPr>
      </w:pPr>
      <w:r w:rsidRPr="009F4330">
        <w:rPr>
          <w:rFonts w:ascii="Century Gothic" w:hAnsi="Century Gothic"/>
          <w:sz w:val="20"/>
        </w:rPr>
        <w:t xml:space="preserve">Facilitate </w:t>
      </w:r>
      <w:r w:rsidR="00AF678F">
        <w:rPr>
          <w:rFonts w:ascii="Century Gothic" w:hAnsi="Century Gothic"/>
          <w:sz w:val="20"/>
        </w:rPr>
        <w:t xml:space="preserve">and participate in </w:t>
      </w:r>
      <w:r w:rsidRPr="009F4330">
        <w:rPr>
          <w:rFonts w:ascii="Century Gothic" w:hAnsi="Century Gothic"/>
          <w:sz w:val="20"/>
        </w:rPr>
        <w:t>daily and weekly team meetings and team planning days.</w:t>
      </w:r>
    </w:p>
    <w:p w:rsidR="00173005" w:rsidRPr="009F4330" w:rsidRDefault="00173005" w:rsidP="00173005">
      <w:pPr>
        <w:pStyle w:val="ListParagraph"/>
        <w:numPr>
          <w:ilvl w:val="0"/>
          <w:numId w:val="27"/>
        </w:numPr>
        <w:spacing w:line="276" w:lineRule="auto"/>
        <w:ind w:left="284" w:hanging="284"/>
        <w:rPr>
          <w:rFonts w:ascii="Century Gothic" w:hAnsi="Century Gothic"/>
          <w:sz w:val="20"/>
        </w:rPr>
      </w:pPr>
      <w:r w:rsidRPr="009F4330">
        <w:rPr>
          <w:rFonts w:ascii="Century Gothic" w:hAnsi="Century Gothic"/>
          <w:sz w:val="20"/>
        </w:rPr>
        <w:t>Model appropriate leadership behaviours to all workers across the Agency</w:t>
      </w:r>
      <w:r w:rsidR="00AF678F">
        <w:rPr>
          <w:rFonts w:ascii="Century Gothic" w:hAnsi="Century Gothic"/>
          <w:sz w:val="20"/>
        </w:rPr>
        <w:t xml:space="preserve"> and headspace Portland site/s</w:t>
      </w:r>
      <w:r w:rsidRPr="009F4330">
        <w:rPr>
          <w:rFonts w:ascii="Century Gothic" w:hAnsi="Century Gothic"/>
          <w:sz w:val="20"/>
        </w:rPr>
        <w:t>.</w:t>
      </w:r>
    </w:p>
    <w:p w:rsidR="00583110" w:rsidRPr="009F4330" w:rsidRDefault="00583110" w:rsidP="00583110">
      <w:pPr>
        <w:pStyle w:val="ListParagraph"/>
        <w:numPr>
          <w:ilvl w:val="0"/>
          <w:numId w:val="27"/>
        </w:numPr>
        <w:spacing w:line="276" w:lineRule="auto"/>
        <w:ind w:left="284" w:hanging="284"/>
        <w:rPr>
          <w:rFonts w:ascii="Century Gothic" w:hAnsi="Century Gothic"/>
          <w:sz w:val="20"/>
        </w:rPr>
      </w:pPr>
      <w:r w:rsidRPr="009F4330">
        <w:rPr>
          <w:rFonts w:ascii="Century Gothic" w:hAnsi="Century Gothic"/>
          <w:sz w:val="20"/>
        </w:rPr>
        <w:t>Develop, support and maintain a positive team approach across the program area, Agency and with other service providers</w:t>
      </w:r>
      <w:r w:rsidR="008D1DAC" w:rsidRPr="009F4330">
        <w:rPr>
          <w:rFonts w:ascii="Century Gothic" w:hAnsi="Century Gothic"/>
          <w:sz w:val="20"/>
        </w:rPr>
        <w:t xml:space="preserve"> and partners</w:t>
      </w:r>
      <w:r w:rsidRPr="009F4330">
        <w:rPr>
          <w:rFonts w:ascii="Century Gothic" w:hAnsi="Century Gothic"/>
          <w:sz w:val="20"/>
        </w:rPr>
        <w:t xml:space="preserve">. </w:t>
      </w:r>
    </w:p>
    <w:p w:rsidR="00583110" w:rsidRPr="009F4330" w:rsidRDefault="00583110" w:rsidP="00583110">
      <w:pPr>
        <w:pStyle w:val="ListParagraph"/>
        <w:numPr>
          <w:ilvl w:val="0"/>
          <w:numId w:val="27"/>
        </w:numPr>
        <w:spacing w:line="276" w:lineRule="auto"/>
        <w:ind w:left="284" w:hanging="284"/>
        <w:rPr>
          <w:rFonts w:ascii="Century Gothic" w:hAnsi="Century Gothic"/>
          <w:sz w:val="20"/>
        </w:rPr>
      </w:pPr>
      <w:r w:rsidRPr="009F4330">
        <w:rPr>
          <w:rFonts w:ascii="Century Gothic" w:hAnsi="Century Gothic"/>
          <w:sz w:val="20"/>
        </w:rPr>
        <w:t xml:space="preserve">Manage conflict and disputes in a professional manner and </w:t>
      </w:r>
      <w:r w:rsidR="008D1DAC" w:rsidRPr="009F4330">
        <w:rPr>
          <w:rFonts w:ascii="Century Gothic" w:hAnsi="Century Gothic"/>
          <w:sz w:val="20"/>
        </w:rPr>
        <w:t>in accordance with Brophy policy and procedures.</w:t>
      </w:r>
    </w:p>
    <w:p w:rsidR="00583110" w:rsidRPr="009F4330" w:rsidRDefault="008D1DAC" w:rsidP="00583110">
      <w:pPr>
        <w:pStyle w:val="ListParagraph"/>
        <w:numPr>
          <w:ilvl w:val="0"/>
          <w:numId w:val="27"/>
        </w:numPr>
        <w:spacing w:line="276" w:lineRule="auto"/>
        <w:ind w:left="284" w:hanging="284"/>
        <w:rPr>
          <w:rFonts w:ascii="Century Gothic" w:hAnsi="Century Gothic"/>
          <w:sz w:val="20"/>
        </w:rPr>
      </w:pPr>
      <w:r w:rsidRPr="009F4330">
        <w:rPr>
          <w:rFonts w:ascii="Century Gothic" w:hAnsi="Century Gothic"/>
          <w:sz w:val="20"/>
        </w:rPr>
        <w:t xml:space="preserve">Promote effective </w:t>
      </w:r>
      <w:r w:rsidR="00583110" w:rsidRPr="009F4330">
        <w:rPr>
          <w:rFonts w:ascii="Century Gothic" w:hAnsi="Century Gothic"/>
          <w:sz w:val="20"/>
        </w:rPr>
        <w:t xml:space="preserve">team communication and </w:t>
      </w:r>
      <w:r w:rsidR="000949F0" w:rsidRPr="009F4330">
        <w:rPr>
          <w:rFonts w:ascii="Century Gothic" w:hAnsi="Century Gothic"/>
          <w:sz w:val="20"/>
        </w:rPr>
        <w:t xml:space="preserve">development </w:t>
      </w:r>
      <w:r w:rsidR="00583110" w:rsidRPr="009F4330">
        <w:rPr>
          <w:rFonts w:ascii="Century Gothic" w:hAnsi="Century Gothic"/>
          <w:sz w:val="20"/>
        </w:rPr>
        <w:t xml:space="preserve">by working professionally and co-operatively </w:t>
      </w:r>
      <w:r w:rsidR="000949F0" w:rsidRPr="009F4330">
        <w:rPr>
          <w:rFonts w:ascii="Century Gothic" w:hAnsi="Century Gothic"/>
          <w:sz w:val="20"/>
        </w:rPr>
        <w:t xml:space="preserve">with all stakeholders to achieve </w:t>
      </w:r>
      <w:r w:rsidR="00AF678F">
        <w:rPr>
          <w:rFonts w:ascii="Century Gothic" w:hAnsi="Century Gothic"/>
          <w:sz w:val="20"/>
        </w:rPr>
        <w:t xml:space="preserve">headspace and </w:t>
      </w:r>
      <w:r w:rsidR="000949F0" w:rsidRPr="009F4330">
        <w:rPr>
          <w:rFonts w:ascii="Century Gothic" w:hAnsi="Century Gothic"/>
          <w:sz w:val="20"/>
        </w:rPr>
        <w:t>the Agency’s objectives.</w:t>
      </w:r>
    </w:p>
    <w:p w:rsidR="009C7245" w:rsidRPr="009F4330" w:rsidRDefault="00AF678F" w:rsidP="009C7245">
      <w:pPr>
        <w:pStyle w:val="ListParagraph"/>
        <w:numPr>
          <w:ilvl w:val="0"/>
          <w:numId w:val="27"/>
        </w:numPr>
        <w:spacing w:line="276" w:lineRule="auto"/>
        <w:ind w:left="284" w:hanging="284"/>
        <w:rPr>
          <w:rFonts w:ascii="Century Gothic" w:hAnsi="Century Gothic"/>
          <w:sz w:val="20"/>
        </w:rPr>
      </w:pPr>
      <w:r>
        <w:rPr>
          <w:rFonts w:ascii="Century Gothic" w:hAnsi="Century Gothic"/>
          <w:sz w:val="20"/>
        </w:rPr>
        <w:t xml:space="preserve">Lead </w:t>
      </w:r>
      <w:r w:rsidR="009C7245" w:rsidRPr="009F4330">
        <w:rPr>
          <w:rFonts w:ascii="Century Gothic" w:hAnsi="Century Gothic"/>
          <w:sz w:val="20"/>
        </w:rPr>
        <w:t>the development of consumer participation activities within your team and Agency.</w:t>
      </w:r>
    </w:p>
    <w:p w:rsidR="002336D9" w:rsidRPr="002336D9" w:rsidRDefault="009C7245" w:rsidP="002336D9">
      <w:pPr>
        <w:pStyle w:val="ListParagraph"/>
        <w:numPr>
          <w:ilvl w:val="0"/>
          <w:numId w:val="27"/>
        </w:numPr>
        <w:spacing w:after="200" w:line="276" w:lineRule="auto"/>
        <w:ind w:left="284" w:hanging="284"/>
        <w:rPr>
          <w:rFonts w:ascii="Century Gothic" w:hAnsi="Century Gothic" w:cstheme="minorHAnsi"/>
          <w:i/>
          <w:sz w:val="20"/>
          <w:szCs w:val="20"/>
          <w:u w:val="single"/>
        </w:rPr>
      </w:pPr>
      <w:r w:rsidRPr="002336D9">
        <w:rPr>
          <w:rFonts w:ascii="Century Gothic" w:hAnsi="Century Gothic"/>
          <w:sz w:val="20"/>
        </w:rPr>
        <w:t>Undertake other appropriate duties as directed by your Line Manager</w:t>
      </w:r>
      <w:r w:rsidR="00AF678F">
        <w:rPr>
          <w:rFonts w:ascii="Century Gothic" w:hAnsi="Century Gothic"/>
          <w:sz w:val="20"/>
        </w:rPr>
        <w:t>.</w:t>
      </w:r>
    </w:p>
    <w:p w:rsidR="00D172EB" w:rsidRPr="002336D9" w:rsidRDefault="00D172EB" w:rsidP="002336D9">
      <w:pPr>
        <w:spacing w:after="200" w:line="276" w:lineRule="auto"/>
        <w:rPr>
          <w:rFonts w:ascii="Century Gothic" w:hAnsi="Century Gothic" w:cstheme="minorHAnsi"/>
          <w:i/>
          <w:sz w:val="20"/>
          <w:szCs w:val="20"/>
          <w:u w:val="single"/>
        </w:rPr>
      </w:pPr>
      <w:r w:rsidRPr="002336D9">
        <w:rPr>
          <w:rFonts w:ascii="Century Gothic" w:hAnsi="Century Gothic" w:cstheme="minorHAnsi"/>
          <w:i/>
          <w:sz w:val="20"/>
          <w:szCs w:val="20"/>
          <w:u w:val="single"/>
        </w:rPr>
        <w:t>Administration and Documentation</w:t>
      </w:r>
    </w:p>
    <w:p w:rsidR="00F266CA" w:rsidRPr="009F4330" w:rsidRDefault="00F266CA" w:rsidP="009C7245">
      <w:pPr>
        <w:pStyle w:val="ListParagraph"/>
        <w:numPr>
          <w:ilvl w:val="0"/>
          <w:numId w:val="16"/>
        </w:numPr>
        <w:spacing w:line="276" w:lineRule="auto"/>
        <w:ind w:left="284" w:hanging="284"/>
        <w:rPr>
          <w:rFonts w:ascii="Century Gothic" w:hAnsi="Century Gothic" w:cstheme="minorHAnsi"/>
          <w:sz w:val="20"/>
          <w:szCs w:val="20"/>
        </w:rPr>
      </w:pPr>
      <w:r w:rsidRPr="009F4330">
        <w:rPr>
          <w:rFonts w:ascii="Century Gothic" w:hAnsi="Century Gothic" w:cstheme="minorHAnsi"/>
          <w:sz w:val="20"/>
          <w:szCs w:val="20"/>
        </w:rPr>
        <w:t>Take responsibility for accurate, confidential and timely case-noting, record keeping, filing and general maintenance of client information, in accordance with relevant program and agency requirements and standards.</w:t>
      </w:r>
    </w:p>
    <w:p w:rsidR="00F266CA" w:rsidRPr="009F4330" w:rsidRDefault="00F266CA" w:rsidP="009C7245">
      <w:pPr>
        <w:pStyle w:val="ListParagraph"/>
        <w:numPr>
          <w:ilvl w:val="0"/>
          <w:numId w:val="16"/>
        </w:numPr>
        <w:spacing w:line="276" w:lineRule="auto"/>
        <w:ind w:left="284" w:hanging="284"/>
        <w:rPr>
          <w:rFonts w:ascii="Century Gothic" w:hAnsi="Century Gothic" w:cstheme="minorHAnsi"/>
          <w:sz w:val="20"/>
          <w:szCs w:val="20"/>
        </w:rPr>
      </w:pPr>
      <w:r w:rsidRPr="009F4330">
        <w:rPr>
          <w:rFonts w:ascii="Century Gothic" w:hAnsi="Century Gothic" w:cstheme="minorHAnsi"/>
          <w:sz w:val="20"/>
          <w:szCs w:val="20"/>
        </w:rPr>
        <w:t xml:space="preserve">Ensure all relevant program planning, documentation; evaluation and reporting are completed in a timely and accurate manner. </w:t>
      </w:r>
    </w:p>
    <w:p w:rsidR="00F266CA" w:rsidRPr="009F4330" w:rsidRDefault="00F266CA" w:rsidP="009C7245">
      <w:pPr>
        <w:pStyle w:val="ListParagraph"/>
        <w:numPr>
          <w:ilvl w:val="0"/>
          <w:numId w:val="16"/>
        </w:numPr>
        <w:spacing w:line="276" w:lineRule="auto"/>
        <w:ind w:left="284" w:hanging="284"/>
        <w:rPr>
          <w:rFonts w:ascii="Century Gothic" w:hAnsi="Century Gothic" w:cstheme="minorHAnsi"/>
          <w:sz w:val="20"/>
          <w:szCs w:val="20"/>
        </w:rPr>
      </w:pPr>
      <w:r w:rsidRPr="009F4330">
        <w:rPr>
          <w:rFonts w:ascii="Century Gothic" w:hAnsi="Century Gothic" w:cstheme="minorHAnsi"/>
          <w:sz w:val="20"/>
          <w:szCs w:val="20"/>
        </w:rPr>
        <w:t>Ensure all relevant policies and procedures are implemented and adhered to, including the complaints handling procedures and methods for responding to critical incidents.</w:t>
      </w:r>
    </w:p>
    <w:p w:rsidR="00F266CA" w:rsidRPr="009F4330" w:rsidRDefault="00F266CA" w:rsidP="009C7245">
      <w:pPr>
        <w:pStyle w:val="ListParagraph"/>
        <w:numPr>
          <w:ilvl w:val="0"/>
          <w:numId w:val="16"/>
        </w:numPr>
        <w:spacing w:line="276" w:lineRule="auto"/>
        <w:ind w:left="284" w:hanging="284"/>
        <w:rPr>
          <w:rFonts w:ascii="Century Gothic" w:hAnsi="Century Gothic" w:cstheme="minorHAnsi"/>
          <w:sz w:val="20"/>
          <w:szCs w:val="20"/>
        </w:rPr>
      </w:pPr>
      <w:r w:rsidRPr="009F4330">
        <w:rPr>
          <w:rFonts w:ascii="Century Gothic" w:hAnsi="Century Gothic" w:cstheme="minorHAnsi"/>
          <w:sz w:val="20"/>
          <w:szCs w:val="20"/>
        </w:rPr>
        <w:t xml:space="preserve">Ensure best practice and professional standards for written correspondence </w:t>
      </w:r>
      <w:r w:rsidR="009C7245" w:rsidRPr="009F4330">
        <w:rPr>
          <w:rFonts w:ascii="Century Gothic" w:hAnsi="Century Gothic" w:cstheme="minorHAnsi"/>
          <w:sz w:val="20"/>
          <w:szCs w:val="20"/>
        </w:rPr>
        <w:t>produced by program staff.</w:t>
      </w:r>
    </w:p>
    <w:p w:rsidR="00FE2DC1" w:rsidRDefault="00FE2DC1" w:rsidP="00FE2DC1">
      <w:pPr>
        <w:ind w:left="284"/>
        <w:rPr>
          <w:rFonts w:ascii="Century Gothic" w:hAnsi="Century Gothic" w:cstheme="minorHAnsi"/>
          <w:sz w:val="20"/>
          <w:szCs w:val="20"/>
        </w:rPr>
      </w:pPr>
    </w:p>
    <w:p w:rsidR="007347AF" w:rsidRDefault="007347AF" w:rsidP="00FE2DC1">
      <w:pPr>
        <w:ind w:left="284"/>
        <w:rPr>
          <w:rFonts w:ascii="Century Gothic" w:hAnsi="Century Gothic" w:cstheme="minorHAnsi"/>
          <w:sz w:val="20"/>
          <w:szCs w:val="20"/>
        </w:rPr>
      </w:pPr>
    </w:p>
    <w:p w:rsidR="007347AF" w:rsidRDefault="007347AF" w:rsidP="00FE2DC1">
      <w:pPr>
        <w:ind w:left="284"/>
        <w:rPr>
          <w:rFonts w:ascii="Century Gothic" w:hAnsi="Century Gothic" w:cstheme="minorHAnsi"/>
          <w:sz w:val="20"/>
          <w:szCs w:val="20"/>
        </w:rPr>
      </w:pPr>
    </w:p>
    <w:p w:rsidR="007347AF" w:rsidRDefault="007347AF" w:rsidP="00FE2DC1">
      <w:pPr>
        <w:ind w:left="284"/>
        <w:rPr>
          <w:rFonts w:ascii="Century Gothic" w:hAnsi="Century Gothic" w:cstheme="minorHAnsi"/>
          <w:sz w:val="20"/>
          <w:szCs w:val="20"/>
        </w:rPr>
      </w:pPr>
    </w:p>
    <w:p w:rsidR="007347AF" w:rsidRDefault="007347AF" w:rsidP="00FE2DC1">
      <w:pPr>
        <w:ind w:left="284"/>
        <w:rPr>
          <w:rFonts w:ascii="Century Gothic" w:hAnsi="Century Gothic" w:cstheme="minorHAnsi"/>
          <w:sz w:val="20"/>
          <w:szCs w:val="20"/>
        </w:rPr>
      </w:pPr>
    </w:p>
    <w:p w:rsidR="007347AF" w:rsidRDefault="007347AF" w:rsidP="00FE2DC1">
      <w:pPr>
        <w:ind w:left="284"/>
        <w:rPr>
          <w:rFonts w:ascii="Century Gothic" w:hAnsi="Century Gothic" w:cstheme="minorHAnsi"/>
          <w:sz w:val="20"/>
          <w:szCs w:val="20"/>
        </w:rPr>
      </w:pPr>
    </w:p>
    <w:p w:rsidR="007347AF" w:rsidRPr="00FE2DC1" w:rsidRDefault="007347AF" w:rsidP="00FE2DC1">
      <w:pPr>
        <w:ind w:left="284"/>
        <w:rPr>
          <w:rFonts w:ascii="Century Gothic" w:hAnsi="Century Gothic" w:cstheme="minorHAnsi"/>
          <w:sz w:val="20"/>
          <w:szCs w:val="20"/>
        </w:rPr>
      </w:pPr>
    </w:p>
    <w:p w:rsidR="00FE2DC1" w:rsidRPr="00FE2DC1" w:rsidRDefault="00FE2DC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lastRenderedPageBreak/>
        <w:t>GENERAL RESPONSIBILITIES</w:t>
      </w:r>
    </w:p>
    <w:p w:rsidR="00D172EB" w:rsidRPr="00FE2DC1" w:rsidRDefault="00D172EB" w:rsidP="00FE2DC1">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 xml:space="preserve">Adhere to Brophy’s </w:t>
      </w:r>
      <w:r w:rsidR="00A227DE" w:rsidRPr="00FE2DC1">
        <w:rPr>
          <w:rFonts w:ascii="Century Gothic" w:hAnsi="Century Gothic" w:cs="Arial"/>
          <w:sz w:val="20"/>
          <w:szCs w:val="20"/>
        </w:rPr>
        <w:t>Employee Code of C</w:t>
      </w:r>
      <w:r w:rsidRPr="00FE2DC1">
        <w:rPr>
          <w:rFonts w:ascii="Century Gothic" w:hAnsi="Century Gothic" w:cs="Arial"/>
          <w:sz w:val="20"/>
          <w:szCs w:val="20"/>
        </w:rPr>
        <w:t>onduct, and i</w:t>
      </w:r>
      <w:r w:rsidR="00A227DE" w:rsidRPr="00FE2DC1">
        <w:rPr>
          <w:rFonts w:ascii="Century Gothic" w:hAnsi="Century Gothic" w:cs="Arial"/>
          <w:sz w:val="20"/>
          <w:szCs w:val="20"/>
        </w:rPr>
        <w:t>nternal policies and procedures</w:t>
      </w:r>
      <w:r w:rsidR="00A103D4">
        <w:rPr>
          <w:rFonts w:ascii="Century Gothic" w:hAnsi="Century Gothic" w:cs="Arial"/>
          <w:sz w:val="20"/>
          <w:szCs w:val="20"/>
        </w:rPr>
        <w:t>.</w:t>
      </w:r>
    </w:p>
    <w:p w:rsidR="00D172EB" w:rsidRPr="00FE2DC1" w:rsidRDefault="00D172EB" w:rsidP="00FE2DC1">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Actively participate in all required supervision, annual performance management process, professional deve</w:t>
      </w:r>
      <w:r w:rsidR="00A227DE" w:rsidRPr="00FE2DC1">
        <w:rPr>
          <w:rFonts w:ascii="Century Gothic" w:hAnsi="Century Gothic" w:cs="Arial"/>
          <w:sz w:val="20"/>
          <w:szCs w:val="20"/>
        </w:rPr>
        <w:t>lopment and training activities</w:t>
      </w:r>
      <w:r w:rsidR="00A103D4">
        <w:rPr>
          <w:rFonts w:ascii="Century Gothic" w:hAnsi="Century Gothic" w:cs="Arial"/>
          <w:sz w:val="20"/>
          <w:szCs w:val="20"/>
        </w:rPr>
        <w:t>.</w:t>
      </w:r>
    </w:p>
    <w:p w:rsidR="00D172EB" w:rsidRPr="00FE2DC1" w:rsidRDefault="00D172EB" w:rsidP="00FE2DC1">
      <w:pPr>
        <w:numPr>
          <w:ilvl w:val="0"/>
          <w:numId w:val="13"/>
        </w:numPr>
        <w:spacing w:line="276" w:lineRule="auto"/>
        <w:ind w:left="284" w:hanging="284"/>
        <w:rPr>
          <w:rFonts w:ascii="Century Gothic" w:hAnsi="Century Gothic" w:cstheme="minorHAnsi"/>
          <w:sz w:val="20"/>
          <w:szCs w:val="20"/>
        </w:rPr>
      </w:pPr>
      <w:r w:rsidRPr="00FE2DC1">
        <w:rPr>
          <w:rFonts w:ascii="Century Gothic" w:hAnsi="Century Gothic" w:cstheme="minorHAnsi"/>
          <w:sz w:val="20"/>
          <w:szCs w:val="20"/>
        </w:rPr>
        <w:t>Participate in and contribute to Brophy Family and Youth Services quality improvement process and other activities to meet serv</w:t>
      </w:r>
      <w:r w:rsidR="00A227DE" w:rsidRPr="00FE2DC1">
        <w:rPr>
          <w:rFonts w:ascii="Century Gothic" w:hAnsi="Century Gothic" w:cstheme="minorHAnsi"/>
          <w:sz w:val="20"/>
          <w:szCs w:val="20"/>
        </w:rPr>
        <w:t>ice and accreditation standards</w:t>
      </w:r>
      <w:r w:rsidR="00A103D4">
        <w:rPr>
          <w:rFonts w:ascii="Century Gothic" w:hAnsi="Century Gothic" w:cstheme="minorHAnsi"/>
          <w:sz w:val="20"/>
          <w:szCs w:val="20"/>
        </w:rPr>
        <w:t>.</w:t>
      </w:r>
    </w:p>
    <w:p w:rsidR="00D172EB" w:rsidRPr="00FE2DC1" w:rsidRDefault="00D172EB" w:rsidP="00FE2DC1">
      <w:pPr>
        <w:numPr>
          <w:ilvl w:val="0"/>
          <w:numId w:val="13"/>
        </w:numPr>
        <w:spacing w:line="276" w:lineRule="auto"/>
        <w:ind w:left="284" w:hanging="284"/>
        <w:rPr>
          <w:rFonts w:ascii="Century Gothic" w:hAnsi="Century Gothic" w:cstheme="minorHAnsi"/>
          <w:sz w:val="20"/>
          <w:szCs w:val="20"/>
        </w:rPr>
      </w:pPr>
      <w:r w:rsidRPr="00FE2DC1">
        <w:rPr>
          <w:rFonts w:ascii="Century Gothic" w:hAnsi="Century Gothic" w:cstheme="minorHAnsi"/>
          <w:sz w:val="20"/>
          <w:szCs w:val="20"/>
        </w:rPr>
        <w:t>Participate and contribute to the culture of a Le</w:t>
      </w:r>
      <w:r w:rsidR="00A227DE" w:rsidRPr="00FE2DC1">
        <w:rPr>
          <w:rFonts w:ascii="Century Gothic" w:hAnsi="Century Gothic" w:cstheme="minorHAnsi"/>
          <w:sz w:val="20"/>
          <w:szCs w:val="20"/>
        </w:rPr>
        <w:t>arning Organisation environment</w:t>
      </w:r>
      <w:r w:rsidR="00A103D4">
        <w:rPr>
          <w:rFonts w:ascii="Century Gothic" w:hAnsi="Century Gothic" w:cstheme="minorHAnsi"/>
          <w:sz w:val="20"/>
          <w:szCs w:val="20"/>
        </w:rPr>
        <w:t>.</w:t>
      </w:r>
    </w:p>
    <w:p w:rsidR="00A103D4" w:rsidRPr="00AA008A" w:rsidRDefault="00D172EB" w:rsidP="00A103D4">
      <w:pPr>
        <w:numPr>
          <w:ilvl w:val="0"/>
          <w:numId w:val="13"/>
        </w:numPr>
        <w:ind w:left="284" w:hanging="284"/>
        <w:rPr>
          <w:rFonts w:ascii="Century Gothic" w:hAnsi="Century Gothic" w:cs="Arial"/>
          <w:sz w:val="20"/>
          <w:szCs w:val="20"/>
        </w:rPr>
      </w:pPr>
      <w:r w:rsidRPr="00FE2DC1">
        <w:rPr>
          <w:rFonts w:ascii="Century Gothic" w:hAnsi="Century Gothic" w:cs="Arial"/>
          <w:sz w:val="20"/>
          <w:szCs w:val="20"/>
        </w:rPr>
        <w:t>Maintain a h</w:t>
      </w:r>
      <w:r w:rsidR="00A227DE" w:rsidRPr="00FE2DC1">
        <w:rPr>
          <w:rFonts w:ascii="Century Gothic" w:hAnsi="Century Gothic" w:cs="Arial"/>
          <w:sz w:val="20"/>
          <w:szCs w:val="20"/>
        </w:rPr>
        <w:t>ealth</w:t>
      </w:r>
      <w:r w:rsidR="00BA0C1F">
        <w:rPr>
          <w:rFonts w:ascii="Century Gothic" w:hAnsi="Century Gothic" w:cs="Arial"/>
          <w:sz w:val="20"/>
          <w:szCs w:val="20"/>
        </w:rPr>
        <w:t>y</w:t>
      </w:r>
      <w:r w:rsidR="00A227DE" w:rsidRPr="00FE2DC1">
        <w:rPr>
          <w:rFonts w:ascii="Century Gothic" w:hAnsi="Century Gothic" w:cs="Arial"/>
          <w:sz w:val="20"/>
          <w:szCs w:val="20"/>
        </w:rPr>
        <w:t xml:space="preserve"> and safe work environment</w:t>
      </w:r>
      <w:r w:rsidR="00A103D4">
        <w:rPr>
          <w:rFonts w:ascii="Century Gothic" w:hAnsi="Century Gothic" w:cs="Arial"/>
          <w:sz w:val="20"/>
          <w:szCs w:val="20"/>
        </w:rPr>
        <w:t xml:space="preserve"> including s</w:t>
      </w:r>
      <w:r w:rsidR="00A103D4" w:rsidRPr="00AA008A">
        <w:rPr>
          <w:rFonts w:ascii="Century Gothic" w:hAnsi="Century Gothic" w:cs="Arial"/>
          <w:sz w:val="20"/>
          <w:szCs w:val="20"/>
        </w:rPr>
        <w:t>upport</w:t>
      </w:r>
      <w:r w:rsidR="00A103D4">
        <w:rPr>
          <w:rFonts w:ascii="Century Gothic" w:hAnsi="Century Gothic" w:cs="Arial"/>
          <w:sz w:val="20"/>
          <w:szCs w:val="20"/>
        </w:rPr>
        <w:t>ing</w:t>
      </w:r>
      <w:r w:rsidR="00A103D4" w:rsidRPr="00AA008A">
        <w:rPr>
          <w:rFonts w:ascii="Century Gothic" w:hAnsi="Century Gothic" w:cs="Arial"/>
          <w:sz w:val="20"/>
          <w:szCs w:val="20"/>
        </w:rPr>
        <w:t xml:space="preserve"> the monitoring and management of risk and WHS systems</w:t>
      </w:r>
    </w:p>
    <w:p w:rsidR="00D172EB" w:rsidRPr="00FE2DC1" w:rsidRDefault="00D172EB" w:rsidP="00FE2DC1">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Participation in the development of consumer’s participation activit</w:t>
      </w:r>
      <w:r w:rsidR="00A227DE" w:rsidRPr="00FE2DC1">
        <w:rPr>
          <w:rFonts w:ascii="Century Gothic" w:hAnsi="Century Gothic" w:cs="Arial"/>
          <w:sz w:val="20"/>
          <w:szCs w:val="20"/>
        </w:rPr>
        <w:t xml:space="preserve">ies within your </w:t>
      </w:r>
      <w:r w:rsidR="00EE5022">
        <w:rPr>
          <w:rFonts w:ascii="Century Gothic" w:hAnsi="Century Gothic" w:cs="Arial"/>
          <w:sz w:val="20"/>
          <w:szCs w:val="20"/>
        </w:rPr>
        <w:t>program</w:t>
      </w:r>
      <w:r w:rsidR="00A227DE" w:rsidRPr="00FE2DC1">
        <w:rPr>
          <w:rFonts w:ascii="Century Gothic" w:hAnsi="Century Gothic" w:cs="Arial"/>
          <w:sz w:val="20"/>
          <w:szCs w:val="20"/>
        </w:rPr>
        <w:t xml:space="preserve"> and Brophy</w:t>
      </w:r>
      <w:r w:rsidR="00A103D4">
        <w:rPr>
          <w:rFonts w:ascii="Century Gothic" w:hAnsi="Century Gothic" w:cs="Arial"/>
          <w:sz w:val="20"/>
          <w:szCs w:val="20"/>
        </w:rPr>
        <w:t>.</w:t>
      </w:r>
    </w:p>
    <w:p w:rsidR="00907156" w:rsidRPr="00FE2DC1" w:rsidRDefault="00D172EB" w:rsidP="00FE2DC1">
      <w:pPr>
        <w:pStyle w:val="ListParagraph"/>
        <w:numPr>
          <w:ilvl w:val="0"/>
          <w:numId w:val="13"/>
        </w:numPr>
        <w:tabs>
          <w:tab w:val="left" w:pos="709"/>
        </w:tabs>
        <w:spacing w:line="276" w:lineRule="auto"/>
        <w:ind w:left="284" w:hanging="284"/>
        <w:rPr>
          <w:rFonts w:ascii="Century Gothic" w:hAnsi="Century Gothic" w:cs="Arial"/>
          <w:sz w:val="20"/>
          <w:szCs w:val="20"/>
        </w:rPr>
      </w:pPr>
      <w:r w:rsidRPr="00FE2DC1">
        <w:rPr>
          <w:rFonts w:ascii="Century Gothic" w:hAnsi="Century Gothic" w:cs="Arial"/>
          <w:sz w:val="20"/>
          <w:szCs w:val="20"/>
        </w:rPr>
        <w:t>Demonstrate and commit to Brophy’s organisational values and model these o</w:t>
      </w:r>
      <w:r w:rsidR="00A227DE" w:rsidRPr="00FE2DC1">
        <w:rPr>
          <w:rFonts w:ascii="Century Gothic" w:hAnsi="Century Gothic" w:cs="Arial"/>
          <w:sz w:val="20"/>
          <w:szCs w:val="20"/>
        </w:rPr>
        <w:t>n a daily basis</w:t>
      </w:r>
      <w:r w:rsidR="0029312A">
        <w:rPr>
          <w:rFonts w:ascii="Century Gothic" w:hAnsi="Century Gothic" w:cs="Arial"/>
          <w:sz w:val="20"/>
          <w:szCs w:val="20"/>
        </w:rPr>
        <w:t>.</w:t>
      </w:r>
    </w:p>
    <w:p w:rsidR="00827E88" w:rsidRPr="00FE2DC1" w:rsidRDefault="00827E88" w:rsidP="00FE2DC1">
      <w:pPr>
        <w:tabs>
          <w:tab w:val="left" w:pos="540"/>
        </w:tabs>
        <w:spacing w:before="120"/>
        <w:rPr>
          <w:rFonts w:ascii="Century Gothic" w:hAnsi="Century Gothic" w:cs="Arial"/>
          <w:sz w:val="20"/>
          <w:szCs w:val="20"/>
        </w:rPr>
      </w:pPr>
      <w:r w:rsidRPr="00FE2DC1">
        <w:rPr>
          <w:rFonts w:ascii="Century Gothic" w:hAnsi="Century Gothic" w:cs="Arial"/>
          <w:sz w:val="20"/>
          <w:szCs w:val="20"/>
        </w:rPr>
        <w:t xml:space="preserve">This position description </w:t>
      </w:r>
      <w:r w:rsidR="004E1C02" w:rsidRPr="00FE2DC1">
        <w:rPr>
          <w:rFonts w:ascii="Century Gothic" w:hAnsi="Century Gothic" w:cs="Arial"/>
          <w:sz w:val="20"/>
          <w:szCs w:val="20"/>
        </w:rPr>
        <w:t>describes in general terms the requirements for this position to operate on a normal day to day basis.  However, these duties maybe amended or varied from time to time, within the normal capacity of the role without chang</w:t>
      </w:r>
      <w:r w:rsidR="00A227DE" w:rsidRPr="00FE2DC1">
        <w:rPr>
          <w:rFonts w:ascii="Century Gothic" w:hAnsi="Century Gothic" w:cs="Arial"/>
          <w:sz w:val="20"/>
          <w:szCs w:val="20"/>
        </w:rPr>
        <w:t>ing the level of responsibilit</w:t>
      </w:r>
      <w:r w:rsidR="00993D59" w:rsidRPr="00FE2DC1">
        <w:rPr>
          <w:rFonts w:ascii="Century Gothic" w:hAnsi="Century Gothic" w:cs="Arial"/>
          <w:sz w:val="20"/>
          <w:szCs w:val="20"/>
        </w:rPr>
        <w:t>y</w:t>
      </w:r>
      <w:r w:rsidR="00EE5022">
        <w:rPr>
          <w:rFonts w:ascii="Century Gothic" w:hAnsi="Century Gothic" w:cs="Arial"/>
          <w:sz w:val="20"/>
          <w:szCs w:val="20"/>
        </w:rPr>
        <w:t>.</w:t>
      </w:r>
    </w:p>
    <w:p w:rsidR="0061584E" w:rsidRPr="00FE2DC1" w:rsidRDefault="0061584E" w:rsidP="00FE2DC1">
      <w:pPr>
        <w:tabs>
          <w:tab w:val="left" w:pos="540"/>
        </w:tabs>
        <w:spacing w:before="120"/>
        <w:rPr>
          <w:rFonts w:ascii="Century Gothic" w:hAnsi="Century Gothic" w:cs="Arial"/>
          <w:b/>
          <w:sz w:val="20"/>
          <w:szCs w:val="20"/>
        </w:rPr>
      </w:pPr>
    </w:p>
    <w:p w:rsidR="00FE2DC1" w:rsidRPr="00106757" w:rsidRDefault="00FE2DC1" w:rsidP="00FE2DC1">
      <w:pPr>
        <w:shd w:val="clear" w:color="auto" w:fill="262262"/>
        <w:spacing w:after="240"/>
        <w:rPr>
          <w:rFonts w:ascii="Century Gothic" w:hAnsi="Century Gothic" w:cs="Arial"/>
          <w:b/>
          <w:color w:val="FFFFFF" w:themeColor="background1"/>
          <w:sz w:val="23"/>
          <w:szCs w:val="20"/>
          <w:lang w:eastAsia="en-US"/>
        </w:rPr>
      </w:pPr>
      <w:r>
        <w:rPr>
          <w:rFonts w:ascii="Century Gothic" w:hAnsi="Century Gothic" w:cs="Arial"/>
          <w:b/>
          <w:color w:val="FFFFFF" w:themeColor="background1"/>
          <w:sz w:val="23"/>
          <w:szCs w:val="20"/>
          <w:lang w:eastAsia="en-US"/>
        </w:rPr>
        <w:t>KEY SELECTION CRITERIA</w:t>
      </w:r>
    </w:p>
    <w:p w:rsidR="00140D7D" w:rsidRPr="00FE2DC1" w:rsidRDefault="00140D7D" w:rsidP="00140D7D">
      <w:pPr>
        <w:tabs>
          <w:tab w:val="left" w:pos="540"/>
        </w:tabs>
        <w:spacing w:before="120"/>
        <w:rPr>
          <w:rFonts w:ascii="Century Gothic" w:hAnsi="Century Gothic" w:cs="Arial"/>
          <w:b/>
          <w:sz w:val="20"/>
          <w:szCs w:val="20"/>
        </w:rPr>
      </w:pPr>
      <w:r w:rsidRPr="00FE2DC1">
        <w:rPr>
          <w:rFonts w:ascii="Century Gothic" w:hAnsi="Century Gothic" w:cs="Arial"/>
          <w:b/>
          <w:sz w:val="20"/>
          <w:szCs w:val="20"/>
        </w:rPr>
        <w:t>Qualifications:</w:t>
      </w:r>
    </w:p>
    <w:p w:rsidR="00B71D74" w:rsidRDefault="00B71D74" w:rsidP="002336D9">
      <w:pPr>
        <w:pStyle w:val="ListParagraph"/>
        <w:numPr>
          <w:ilvl w:val="0"/>
          <w:numId w:val="10"/>
        </w:numPr>
        <w:spacing w:before="120" w:line="276" w:lineRule="auto"/>
        <w:ind w:left="284" w:hanging="284"/>
        <w:rPr>
          <w:rFonts w:ascii="Century Gothic" w:hAnsi="Century Gothic" w:cs="Arial"/>
          <w:sz w:val="20"/>
          <w:szCs w:val="20"/>
        </w:rPr>
      </w:pPr>
      <w:r>
        <w:rPr>
          <w:rFonts w:ascii="Century Gothic" w:hAnsi="Century Gothic" w:cs="Arial"/>
          <w:sz w:val="20"/>
          <w:szCs w:val="20"/>
        </w:rPr>
        <w:t>Tertiary level q</w:t>
      </w:r>
      <w:r w:rsidR="00140D7D" w:rsidRPr="000E5D7F">
        <w:rPr>
          <w:rFonts w:ascii="Century Gothic" w:hAnsi="Century Gothic" w:cs="Arial"/>
          <w:sz w:val="20"/>
          <w:szCs w:val="20"/>
        </w:rPr>
        <w:t>ualification</w:t>
      </w:r>
      <w:r>
        <w:rPr>
          <w:rFonts w:ascii="Century Gothic" w:hAnsi="Century Gothic" w:cs="Arial"/>
          <w:sz w:val="20"/>
          <w:szCs w:val="20"/>
        </w:rPr>
        <w:t xml:space="preserve">s in an </w:t>
      </w:r>
      <w:r w:rsidR="00CF2218">
        <w:rPr>
          <w:rFonts w:ascii="Century Gothic" w:hAnsi="Century Gothic" w:cs="Arial"/>
          <w:sz w:val="20"/>
          <w:szCs w:val="20"/>
        </w:rPr>
        <w:t xml:space="preserve">Allied Health </w:t>
      </w:r>
      <w:r>
        <w:rPr>
          <w:rFonts w:ascii="Century Gothic" w:hAnsi="Century Gothic" w:cs="Arial"/>
          <w:sz w:val="20"/>
          <w:szCs w:val="20"/>
        </w:rPr>
        <w:t xml:space="preserve">discipline including </w:t>
      </w:r>
      <w:r w:rsidR="00CF2218">
        <w:rPr>
          <w:rFonts w:ascii="Century Gothic" w:hAnsi="Century Gothic" w:cs="Arial"/>
          <w:sz w:val="20"/>
          <w:szCs w:val="20"/>
        </w:rPr>
        <w:t>Social Work</w:t>
      </w:r>
      <w:r>
        <w:rPr>
          <w:rFonts w:ascii="Century Gothic" w:hAnsi="Century Gothic" w:cs="Arial"/>
          <w:sz w:val="20"/>
          <w:szCs w:val="20"/>
        </w:rPr>
        <w:t xml:space="preserve">, </w:t>
      </w:r>
      <w:r w:rsidR="00CF2218">
        <w:rPr>
          <w:rFonts w:ascii="Century Gothic" w:hAnsi="Century Gothic" w:cs="Arial"/>
          <w:sz w:val="20"/>
          <w:szCs w:val="20"/>
        </w:rPr>
        <w:t>Psychology</w:t>
      </w:r>
      <w:r>
        <w:rPr>
          <w:rFonts w:ascii="Century Gothic" w:hAnsi="Century Gothic" w:cs="Arial"/>
          <w:sz w:val="20"/>
          <w:szCs w:val="20"/>
        </w:rPr>
        <w:t xml:space="preserve">, </w:t>
      </w:r>
      <w:r w:rsidR="00CF2218">
        <w:rPr>
          <w:rFonts w:ascii="Century Gothic" w:hAnsi="Century Gothic" w:cs="Arial"/>
          <w:sz w:val="20"/>
          <w:szCs w:val="20"/>
        </w:rPr>
        <w:t xml:space="preserve">Mental Health Nursing </w:t>
      </w:r>
      <w:r>
        <w:rPr>
          <w:rFonts w:ascii="Century Gothic" w:hAnsi="Century Gothic" w:cs="Arial"/>
          <w:sz w:val="20"/>
          <w:szCs w:val="20"/>
        </w:rPr>
        <w:t xml:space="preserve">or </w:t>
      </w:r>
      <w:r w:rsidR="00CF2218">
        <w:rPr>
          <w:rFonts w:ascii="Century Gothic" w:hAnsi="Century Gothic" w:cs="Arial"/>
          <w:sz w:val="20"/>
          <w:szCs w:val="20"/>
        </w:rPr>
        <w:t>Occupational Therapy</w:t>
      </w:r>
      <w:r>
        <w:rPr>
          <w:rFonts w:ascii="Century Gothic" w:hAnsi="Century Gothic" w:cs="Arial"/>
          <w:sz w:val="20"/>
          <w:szCs w:val="20"/>
        </w:rPr>
        <w:t>.</w:t>
      </w:r>
    </w:p>
    <w:p w:rsidR="00B71D74" w:rsidRDefault="00B71D74" w:rsidP="00B71D74">
      <w:pPr>
        <w:pStyle w:val="ListParagraph"/>
        <w:numPr>
          <w:ilvl w:val="0"/>
          <w:numId w:val="10"/>
        </w:numPr>
        <w:spacing w:line="276" w:lineRule="auto"/>
        <w:ind w:left="284" w:hanging="284"/>
        <w:rPr>
          <w:rFonts w:ascii="Century Gothic" w:hAnsi="Century Gothic" w:cs="Arial"/>
          <w:sz w:val="20"/>
          <w:szCs w:val="20"/>
        </w:rPr>
      </w:pPr>
      <w:r>
        <w:rPr>
          <w:rFonts w:ascii="Century Gothic" w:hAnsi="Century Gothic" w:cs="Arial"/>
          <w:sz w:val="20"/>
          <w:szCs w:val="20"/>
        </w:rPr>
        <w:t>Current full registration with the Australian Health Practitioner Regulation Authority (APHRA) or current full membership with the Australian Association of Social Workers (AASW)</w:t>
      </w:r>
      <w:r w:rsidR="000D6CA8">
        <w:rPr>
          <w:rFonts w:ascii="Century Gothic" w:hAnsi="Century Gothic" w:cs="Arial"/>
          <w:sz w:val="20"/>
          <w:szCs w:val="20"/>
        </w:rPr>
        <w:t xml:space="preserve"> or equivalent professional registration body</w:t>
      </w:r>
      <w:r>
        <w:rPr>
          <w:rFonts w:ascii="Century Gothic" w:hAnsi="Century Gothic" w:cs="Arial"/>
          <w:sz w:val="20"/>
          <w:szCs w:val="20"/>
        </w:rPr>
        <w:t>.</w:t>
      </w:r>
    </w:p>
    <w:p w:rsidR="00912B95" w:rsidRDefault="00912B95" w:rsidP="00B71D74">
      <w:pPr>
        <w:pStyle w:val="ListParagraph"/>
        <w:numPr>
          <w:ilvl w:val="0"/>
          <w:numId w:val="10"/>
        </w:numPr>
        <w:spacing w:line="276" w:lineRule="auto"/>
        <w:ind w:left="284" w:hanging="284"/>
        <w:rPr>
          <w:rFonts w:ascii="Century Gothic" w:hAnsi="Century Gothic" w:cs="Arial"/>
          <w:sz w:val="20"/>
          <w:szCs w:val="20"/>
        </w:rPr>
      </w:pPr>
      <w:r>
        <w:rPr>
          <w:rFonts w:ascii="Century Gothic" w:hAnsi="Century Gothic" w:cs="Arial"/>
          <w:sz w:val="20"/>
          <w:szCs w:val="20"/>
        </w:rPr>
        <w:t>Eligibility to deliver services under the Medicare Benefits Scheme and other funding streams relative to the headspace model.</w:t>
      </w:r>
    </w:p>
    <w:p w:rsidR="00140D7D" w:rsidRPr="00B70F26" w:rsidRDefault="00B71D74" w:rsidP="00B71D74">
      <w:pPr>
        <w:pStyle w:val="ListParagraph"/>
        <w:numPr>
          <w:ilvl w:val="0"/>
          <w:numId w:val="10"/>
        </w:numPr>
        <w:spacing w:line="276" w:lineRule="auto"/>
        <w:ind w:left="284" w:hanging="284"/>
        <w:rPr>
          <w:rFonts w:ascii="Century Gothic" w:hAnsi="Century Gothic" w:cs="Arial"/>
          <w:sz w:val="20"/>
          <w:szCs w:val="20"/>
        </w:rPr>
      </w:pPr>
      <w:r>
        <w:rPr>
          <w:rFonts w:ascii="Century Gothic" w:hAnsi="Century Gothic" w:cs="Arial"/>
          <w:sz w:val="20"/>
          <w:szCs w:val="20"/>
        </w:rPr>
        <w:t>APHRA approval to provide supervision to clinical placement students is highly desired.</w:t>
      </w:r>
    </w:p>
    <w:p w:rsidR="00140D7D" w:rsidRPr="000E5D7F" w:rsidRDefault="00140D7D" w:rsidP="00B71D74">
      <w:pPr>
        <w:pStyle w:val="ListParagraph"/>
        <w:numPr>
          <w:ilvl w:val="0"/>
          <w:numId w:val="10"/>
        </w:numPr>
        <w:spacing w:line="276" w:lineRule="auto"/>
        <w:ind w:left="284" w:hanging="284"/>
        <w:rPr>
          <w:rFonts w:ascii="Century Gothic" w:hAnsi="Century Gothic" w:cs="Arial"/>
          <w:sz w:val="20"/>
          <w:szCs w:val="20"/>
        </w:rPr>
      </w:pPr>
      <w:r w:rsidRPr="000E5D7F">
        <w:rPr>
          <w:rFonts w:ascii="Century Gothic" w:hAnsi="Century Gothic" w:cs="Arial"/>
          <w:sz w:val="20"/>
          <w:szCs w:val="20"/>
        </w:rPr>
        <w:t>A current Drivers Licence.</w:t>
      </w:r>
    </w:p>
    <w:p w:rsidR="004A6871" w:rsidRPr="00AF678F" w:rsidRDefault="00A57842" w:rsidP="00AF678F">
      <w:pPr>
        <w:pStyle w:val="ListParagraph"/>
        <w:tabs>
          <w:tab w:val="left" w:pos="540"/>
        </w:tabs>
        <w:spacing w:before="240" w:line="276" w:lineRule="auto"/>
        <w:ind w:left="284" w:hanging="284"/>
        <w:rPr>
          <w:rFonts w:ascii="Century Gothic" w:hAnsi="Century Gothic" w:cs="Arial"/>
          <w:b/>
          <w:sz w:val="20"/>
          <w:szCs w:val="20"/>
        </w:rPr>
      </w:pPr>
      <w:r w:rsidRPr="00AF678F">
        <w:rPr>
          <w:rFonts w:ascii="Century Gothic" w:hAnsi="Century Gothic" w:cs="Arial"/>
          <w:b/>
          <w:sz w:val="20"/>
          <w:szCs w:val="20"/>
        </w:rPr>
        <w:t xml:space="preserve">Experience, </w:t>
      </w:r>
      <w:r w:rsidR="00DE2619" w:rsidRPr="00AF678F">
        <w:rPr>
          <w:rFonts w:ascii="Century Gothic" w:hAnsi="Century Gothic" w:cs="Arial"/>
          <w:b/>
          <w:sz w:val="20"/>
          <w:szCs w:val="20"/>
        </w:rPr>
        <w:t xml:space="preserve">Knowledge and </w:t>
      </w:r>
      <w:r w:rsidRPr="00AF678F">
        <w:rPr>
          <w:rFonts w:ascii="Century Gothic" w:hAnsi="Century Gothic" w:cs="Arial"/>
          <w:b/>
          <w:sz w:val="20"/>
          <w:szCs w:val="20"/>
        </w:rPr>
        <w:t>S</w:t>
      </w:r>
      <w:r w:rsidR="00A227DE" w:rsidRPr="00AF678F">
        <w:rPr>
          <w:rFonts w:ascii="Century Gothic" w:hAnsi="Century Gothic" w:cs="Arial"/>
          <w:b/>
          <w:sz w:val="20"/>
          <w:szCs w:val="20"/>
        </w:rPr>
        <w:t xml:space="preserve">kills </w:t>
      </w:r>
    </w:p>
    <w:p w:rsidR="00305E83" w:rsidRDefault="00AF678F" w:rsidP="002336D9">
      <w:pPr>
        <w:pStyle w:val="ListParagraph"/>
        <w:numPr>
          <w:ilvl w:val="0"/>
          <w:numId w:val="18"/>
        </w:numPr>
        <w:spacing w:before="120" w:line="276" w:lineRule="auto"/>
        <w:ind w:left="284" w:hanging="284"/>
        <w:rPr>
          <w:rFonts w:ascii="Century Gothic" w:hAnsi="Century Gothic" w:cstheme="minorHAnsi"/>
          <w:sz w:val="20"/>
          <w:szCs w:val="20"/>
        </w:rPr>
      </w:pPr>
      <w:r>
        <w:rPr>
          <w:rFonts w:ascii="Century Gothic" w:hAnsi="Century Gothic" w:cstheme="minorHAnsi"/>
          <w:sz w:val="20"/>
          <w:szCs w:val="20"/>
        </w:rPr>
        <w:t xml:space="preserve">Minimum of </w:t>
      </w:r>
      <w:r w:rsidR="000D6CA8">
        <w:rPr>
          <w:rFonts w:ascii="Century Gothic" w:hAnsi="Century Gothic" w:cstheme="minorHAnsi"/>
          <w:sz w:val="20"/>
          <w:szCs w:val="20"/>
        </w:rPr>
        <w:t>five</w:t>
      </w:r>
      <w:r>
        <w:rPr>
          <w:rFonts w:ascii="Century Gothic" w:hAnsi="Century Gothic" w:cstheme="minorHAnsi"/>
          <w:sz w:val="20"/>
          <w:szCs w:val="20"/>
        </w:rPr>
        <w:t xml:space="preserve"> </w:t>
      </w:r>
      <w:r w:rsidR="000D6CA8">
        <w:rPr>
          <w:rFonts w:ascii="Century Gothic" w:hAnsi="Century Gothic" w:cstheme="minorHAnsi"/>
          <w:sz w:val="20"/>
          <w:szCs w:val="20"/>
        </w:rPr>
        <w:t>years’ experience</w:t>
      </w:r>
      <w:r w:rsidR="00B71D74">
        <w:rPr>
          <w:rFonts w:ascii="Century Gothic" w:hAnsi="Century Gothic" w:cstheme="minorHAnsi"/>
          <w:sz w:val="20"/>
          <w:szCs w:val="20"/>
        </w:rPr>
        <w:t xml:space="preserve"> and advanced level clinical </w:t>
      </w:r>
      <w:r w:rsidR="002B5AE4">
        <w:rPr>
          <w:rFonts w:ascii="Century Gothic" w:hAnsi="Century Gothic" w:cstheme="minorHAnsi"/>
          <w:sz w:val="20"/>
          <w:szCs w:val="20"/>
        </w:rPr>
        <w:t xml:space="preserve">leadership </w:t>
      </w:r>
      <w:r w:rsidR="00B71D74">
        <w:rPr>
          <w:rFonts w:ascii="Century Gothic" w:hAnsi="Century Gothic" w:cstheme="minorHAnsi"/>
          <w:sz w:val="20"/>
          <w:szCs w:val="20"/>
        </w:rPr>
        <w:t xml:space="preserve">skills in a range of mental health </w:t>
      </w:r>
      <w:r w:rsidR="000D6CA8">
        <w:rPr>
          <w:rFonts w:ascii="Century Gothic" w:hAnsi="Century Gothic" w:cstheme="minorHAnsi"/>
          <w:sz w:val="20"/>
          <w:szCs w:val="20"/>
        </w:rPr>
        <w:t xml:space="preserve">care </w:t>
      </w:r>
      <w:r w:rsidR="00B71D74">
        <w:rPr>
          <w:rFonts w:ascii="Century Gothic" w:hAnsi="Century Gothic" w:cstheme="minorHAnsi"/>
          <w:sz w:val="20"/>
          <w:szCs w:val="20"/>
        </w:rPr>
        <w:t>service settings.</w:t>
      </w:r>
    </w:p>
    <w:p w:rsidR="00B71D74" w:rsidRDefault="00B71D74" w:rsidP="00DE2619">
      <w:pPr>
        <w:pStyle w:val="ListParagraph"/>
        <w:numPr>
          <w:ilvl w:val="0"/>
          <w:numId w:val="18"/>
        </w:numPr>
        <w:spacing w:line="276" w:lineRule="auto"/>
        <w:ind w:left="284" w:hanging="284"/>
        <w:rPr>
          <w:rFonts w:ascii="Century Gothic" w:hAnsi="Century Gothic" w:cstheme="minorHAnsi"/>
          <w:sz w:val="20"/>
          <w:szCs w:val="20"/>
        </w:rPr>
      </w:pPr>
      <w:r>
        <w:rPr>
          <w:rFonts w:ascii="Century Gothic" w:hAnsi="Century Gothic" w:cstheme="minorHAnsi"/>
          <w:sz w:val="20"/>
          <w:szCs w:val="20"/>
        </w:rPr>
        <w:t>Experience in complex clinical triage, assessment and referral.</w:t>
      </w:r>
    </w:p>
    <w:p w:rsidR="00B71D74" w:rsidRDefault="00B71D74" w:rsidP="00DE2619">
      <w:pPr>
        <w:pStyle w:val="ListParagraph"/>
        <w:numPr>
          <w:ilvl w:val="0"/>
          <w:numId w:val="18"/>
        </w:numPr>
        <w:spacing w:line="276" w:lineRule="auto"/>
        <w:ind w:left="284" w:hanging="284"/>
        <w:rPr>
          <w:rFonts w:ascii="Century Gothic" w:hAnsi="Century Gothic" w:cstheme="minorHAnsi"/>
          <w:sz w:val="20"/>
          <w:szCs w:val="20"/>
        </w:rPr>
      </w:pPr>
      <w:r>
        <w:rPr>
          <w:rFonts w:ascii="Century Gothic" w:hAnsi="Century Gothic" w:cstheme="minorHAnsi"/>
          <w:sz w:val="20"/>
          <w:szCs w:val="20"/>
        </w:rPr>
        <w:t>Experience in service development and maintaining continuous quality improvement.</w:t>
      </w:r>
    </w:p>
    <w:p w:rsidR="00B71D74" w:rsidRDefault="00B71D74" w:rsidP="00DE2619">
      <w:pPr>
        <w:pStyle w:val="ListParagraph"/>
        <w:numPr>
          <w:ilvl w:val="0"/>
          <w:numId w:val="18"/>
        </w:numPr>
        <w:spacing w:line="276" w:lineRule="auto"/>
        <w:ind w:left="284" w:hanging="284"/>
        <w:rPr>
          <w:rFonts w:ascii="Century Gothic" w:hAnsi="Century Gothic" w:cstheme="minorHAnsi"/>
          <w:sz w:val="20"/>
          <w:szCs w:val="20"/>
        </w:rPr>
      </w:pPr>
      <w:r>
        <w:rPr>
          <w:rFonts w:ascii="Century Gothic" w:hAnsi="Century Gothic" w:cstheme="minorHAnsi"/>
          <w:sz w:val="20"/>
          <w:szCs w:val="20"/>
        </w:rPr>
        <w:t>Demonstrated experience in the leadership of multidisciplinary teams, including the provision of clinical supervision and the facilitation of clinical review and performance management processes.</w:t>
      </w:r>
    </w:p>
    <w:p w:rsidR="00B71D74" w:rsidRDefault="00B71D74" w:rsidP="00DE2619">
      <w:pPr>
        <w:pStyle w:val="ListParagraph"/>
        <w:numPr>
          <w:ilvl w:val="0"/>
          <w:numId w:val="18"/>
        </w:numPr>
        <w:spacing w:line="276" w:lineRule="auto"/>
        <w:ind w:left="284" w:hanging="284"/>
        <w:rPr>
          <w:rFonts w:ascii="Century Gothic" w:hAnsi="Century Gothic" w:cstheme="minorHAnsi"/>
          <w:sz w:val="20"/>
          <w:szCs w:val="20"/>
        </w:rPr>
      </w:pPr>
      <w:r>
        <w:rPr>
          <w:rFonts w:ascii="Century Gothic" w:hAnsi="Century Gothic" w:cstheme="minorHAnsi"/>
          <w:sz w:val="20"/>
          <w:szCs w:val="20"/>
        </w:rPr>
        <w:t>Proven track record in building and maintaining effective working relationships with a range of internal and external stakeholders.</w:t>
      </w:r>
    </w:p>
    <w:p w:rsidR="00B71D74" w:rsidRDefault="00B71D74" w:rsidP="00DE2619">
      <w:pPr>
        <w:pStyle w:val="ListParagraph"/>
        <w:numPr>
          <w:ilvl w:val="0"/>
          <w:numId w:val="18"/>
        </w:numPr>
        <w:spacing w:line="276" w:lineRule="auto"/>
        <w:ind w:left="284" w:hanging="284"/>
        <w:rPr>
          <w:rFonts w:ascii="Century Gothic" w:hAnsi="Century Gothic" w:cstheme="minorHAnsi"/>
          <w:sz w:val="20"/>
          <w:szCs w:val="20"/>
        </w:rPr>
      </w:pPr>
      <w:r>
        <w:rPr>
          <w:rFonts w:ascii="Century Gothic" w:hAnsi="Century Gothic" w:cstheme="minorHAnsi"/>
          <w:sz w:val="20"/>
          <w:szCs w:val="20"/>
        </w:rPr>
        <w:t>Advanced clinical skills in managing young people at risk, including suicide and violence risks.</w:t>
      </w:r>
    </w:p>
    <w:p w:rsidR="00B71D74" w:rsidRDefault="00B71D74" w:rsidP="00DE2619">
      <w:pPr>
        <w:pStyle w:val="ListParagraph"/>
        <w:numPr>
          <w:ilvl w:val="0"/>
          <w:numId w:val="18"/>
        </w:numPr>
        <w:spacing w:line="276" w:lineRule="auto"/>
        <w:ind w:left="284" w:hanging="284"/>
        <w:rPr>
          <w:rFonts w:ascii="Century Gothic" w:hAnsi="Century Gothic" w:cstheme="minorHAnsi"/>
          <w:sz w:val="20"/>
          <w:szCs w:val="20"/>
        </w:rPr>
      </w:pPr>
      <w:r>
        <w:rPr>
          <w:rFonts w:ascii="Century Gothic" w:hAnsi="Century Gothic" w:cstheme="minorHAnsi"/>
          <w:sz w:val="20"/>
          <w:szCs w:val="20"/>
        </w:rPr>
        <w:t>Excellent organisational and time management skills, including the ability to prioritise and manage multiple and competing work tasks and deliver to agreed timelines.</w:t>
      </w:r>
    </w:p>
    <w:p w:rsidR="00DE2619" w:rsidRDefault="00DE2619" w:rsidP="00DE2619">
      <w:pPr>
        <w:pStyle w:val="ListParagraph"/>
        <w:numPr>
          <w:ilvl w:val="0"/>
          <w:numId w:val="18"/>
        </w:numPr>
        <w:spacing w:line="276" w:lineRule="auto"/>
        <w:ind w:left="284" w:hanging="284"/>
        <w:rPr>
          <w:rFonts w:ascii="Century Gothic" w:hAnsi="Century Gothic" w:cstheme="minorHAnsi"/>
          <w:sz w:val="20"/>
          <w:szCs w:val="20"/>
        </w:rPr>
      </w:pPr>
      <w:r>
        <w:rPr>
          <w:rFonts w:ascii="Century Gothic" w:hAnsi="Century Gothic" w:cstheme="minorHAnsi"/>
          <w:sz w:val="20"/>
          <w:szCs w:val="20"/>
        </w:rPr>
        <w:t>Highly developed verbal and written communication skills.</w:t>
      </w:r>
    </w:p>
    <w:p w:rsidR="00DE2619" w:rsidRDefault="00DE2619" w:rsidP="00DE2619">
      <w:pPr>
        <w:pStyle w:val="ListParagraph"/>
        <w:numPr>
          <w:ilvl w:val="0"/>
          <w:numId w:val="18"/>
        </w:numPr>
        <w:spacing w:line="276" w:lineRule="auto"/>
        <w:ind w:left="284" w:hanging="284"/>
        <w:rPr>
          <w:rFonts w:ascii="Century Gothic" w:hAnsi="Century Gothic" w:cstheme="minorHAnsi"/>
          <w:sz w:val="20"/>
          <w:szCs w:val="20"/>
        </w:rPr>
      </w:pPr>
      <w:r>
        <w:rPr>
          <w:rFonts w:ascii="Century Gothic" w:hAnsi="Century Gothic" w:cstheme="minorHAnsi"/>
          <w:sz w:val="20"/>
          <w:szCs w:val="20"/>
        </w:rPr>
        <w:t>Exceptional interpersonal and communication skills with the ability to work with a diverse range of people.</w:t>
      </w:r>
    </w:p>
    <w:p w:rsidR="00DE2619" w:rsidRDefault="00DE2619" w:rsidP="00DE2619">
      <w:pPr>
        <w:pStyle w:val="ListParagraph"/>
        <w:numPr>
          <w:ilvl w:val="0"/>
          <w:numId w:val="18"/>
        </w:numPr>
        <w:spacing w:line="276" w:lineRule="auto"/>
        <w:ind w:left="284" w:hanging="284"/>
        <w:rPr>
          <w:rFonts w:ascii="Century Gothic" w:hAnsi="Century Gothic" w:cstheme="minorHAnsi"/>
          <w:sz w:val="20"/>
          <w:szCs w:val="20"/>
        </w:rPr>
      </w:pPr>
      <w:r>
        <w:rPr>
          <w:rFonts w:ascii="Century Gothic" w:hAnsi="Century Gothic" w:cstheme="minorHAnsi"/>
          <w:sz w:val="20"/>
          <w:szCs w:val="20"/>
        </w:rPr>
        <w:t xml:space="preserve">Advanced computer skills including word processing, spreadsheets, electronic </w:t>
      </w:r>
      <w:r w:rsidR="000D6CA8">
        <w:rPr>
          <w:rFonts w:ascii="Century Gothic" w:hAnsi="Century Gothic" w:cstheme="minorHAnsi"/>
          <w:sz w:val="20"/>
          <w:szCs w:val="20"/>
        </w:rPr>
        <w:t xml:space="preserve">client medical </w:t>
      </w:r>
      <w:r>
        <w:rPr>
          <w:rFonts w:ascii="Century Gothic" w:hAnsi="Century Gothic" w:cstheme="minorHAnsi"/>
          <w:sz w:val="20"/>
          <w:szCs w:val="20"/>
        </w:rPr>
        <w:t>record systems and database applications.</w:t>
      </w:r>
    </w:p>
    <w:p w:rsidR="00B71D74" w:rsidRPr="009C7245" w:rsidRDefault="00B71D74" w:rsidP="00DE2619">
      <w:pPr>
        <w:pStyle w:val="ListParagraph"/>
        <w:numPr>
          <w:ilvl w:val="0"/>
          <w:numId w:val="18"/>
        </w:numPr>
        <w:spacing w:line="276" w:lineRule="auto"/>
        <w:ind w:left="284" w:hanging="284"/>
        <w:rPr>
          <w:rFonts w:ascii="Century Gothic" w:hAnsi="Century Gothic" w:cstheme="minorHAnsi"/>
          <w:sz w:val="20"/>
          <w:szCs w:val="20"/>
        </w:rPr>
      </w:pPr>
      <w:r>
        <w:rPr>
          <w:rFonts w:ascii="Century Gothic" w:hAnsi="Century Gothic" w:cstheme="minorHAnsi"/>
          <w:sz w:val="20"/>
          <w:szCs w:val="20"/>
        </w:rPr>
        <w:t xml:space="preserve">A broad understanding of the </w:t>
      </w:r>
      <w:r w:rsidR="00DE2619">
        <w:rPr>
          <w:rFonts w:ascii="Century Gothic" w:hAnsi="Century Gothic" w:cstheme="minorHAnsi"/>
          <w:sz w:val="20"/>
          <w:szCs w:val="20"/>
        </w:rPr>
        <w:t>mental health service system in the state and national reforms, and knowledge of relevant legislation.</w:t>
      </w:r>
    </w:p>
    <w:p w:rsidR="00993D59" w:rsidRPr="00FE2DC1" w:rsidRDefault="00993D59" w:rsidP="00FE2DC1">
      <w:pPr>
        <w:shd w:val="clear" w:color="auto" w:fill="D9D9D9" w:themeFill="background1" w:themeFillShade="D9"/>
        <w:spacing w:before="240"/>
        <w:rPr>
          <w:rFonts w:ascii="Century Gothic" w:hAnsi="Century Gothic" w:cs="Arial"/>
          <w:b/>
          <w:sz w:val="20"/>
          <w:szCs w:val="20"/>
        </w:rPr>
      </w:pPr>
      <w:r w:rsidRPr="00FE2DC1">
        <w:rPr>
          <w:rFonts w:ascii="Century Gothic" w:hAnsi="Century Gothic" w:cs="Arial"/>
          <w:b/>
          <w:sz w:val="20"/>
          <w:szCs w:val="20"/>
        </w:rPr>
        <w:lastRenderedPageBreak/>
        <w:t>AUTHORISED BY</w:t>
      </w:r>
    </w:p>
    <w:p w:rsidR="00993D59" w:rsidRPr="00FE2DC1" w:rsidRDefault="00993D59" w:rsidP="00FE2DC1">
      <w:pPr>
        <w:tabs>
          <w:tab w:val="left" w:pos="1418"/>
        </w:tabs>
        <w:spacing w:before="120"/>
        <w:rPr>
          <w:rFonts w:ascii="Century Gothic" w:hAnsi="Century Gothic" w:cs="Arial"/>
          <w:sz w:val="20"/>
          <w:szCs w:val="20"/>
        </w:rPr>
      </w:pPr>
      <w:r w:rsidRPr="00FE2DC1">
        <w:rPr>
          <w:rFonts w:ascii="Century Gothic" w:hAnsi="Century Gothic" w:cs="Arial"/>
          <w:sz w:val="20"/>
          <w:szCs w:val="20"/>
        </w:rPr>
        <w:t>NAME:</w:t>
      </w:r>
      <w:r w:rsidRPr="00FE2DC1">
        <w:rPr>
          <w:rFonts w:ascii="Century Gothic" w:hAnsi="Century Gothic" w:cs="Arial"/>
          <w:sz w:val="20"/>
          <w:szCs w:val="20"/>
        </w:rPr>
        <w:tab/>
      </w:r>
      <w:r w:rsidR="00DE2619">
        <w:rPr>
          <w:rFonts w:ascii="Century Gothic" w:hAnsi="Century Gothic" w:cs="Arial"/>
          <w:sz w:val="20"/>
          <w:szCs w:val="20"/>
        </w:rPr>
        <w:t>Anne Waters</w:t>
      </w:r>
    </w:p>
    <w:p w:rsidR="00993D59" w:rsidRPr="00FE2DC1" w:rsidRDefault="00993D59" w:rsidP="00FE2DC1">
      <w:pPr>
        <w:spacing w:before="120"/>
        <w:rPr>
          <w:rFonts w:ascii="Century Gothic" w:hAnsi="Century Gothic" w:cs="Arial"/>
          <w:sz w:val="20"/>
          <w:szCs w:val="20"/>
        </w:rPr>
      </w:pPr>
      <w:r w:rsidRPr="00FE2DC1">
        <w:rPr>
          <w:rFonts w:ascii="Century Gothic" w:hAnsi="Century Gothic" w:cs="Arial"/>
          <w:sz w:val="20"/>
          <w:szCs w:val="20"/>
        </w:rPr>
        <w:t>POSITION:</w:t>
      </w:r>
      <w:r w:rsidRPr="00FE2DC1">
        <w:rPr>
          <w:rFonts w:ascii="Century Gothic" w:hAnsi="Century Gothic" w:cs="Arial"/>
          <w:sz w:val="20"/>
          <w:szCs w:val="20"/>
        </w:rPr>
        <w:tab/>
      </w:r>
      <w:r w:rsidR="00EE5022">
        <w:rPr>
          <w:rFonts w:ascii="Century Gothic" w:hAnsi="Century Gothic" w:cs="Arial"/>
          <w:sz w:val="20"/>
          <w:szCs w:val="20"/>
        </w:rPr>
        <w:t>Executive Manager</w:t>
      </w:r>
      <w:r w:rsidR="00DE2619">
        <w:rPr>
          <w:rFonts w:ascii="Century Gothic" w:hAnsi="Century Gothic" w:cs="Arial"/>
          <w:sz w:val="20"/>
          <w:szCs w:val="20"/>
        </w:rPr>
        <w:t xml:space="preserve"> Health Services</w:t>
      </w:r>
      <w:r w:rsidRPr="00FE2DC1">
        <w:rPr>
          <w:rFonts w:ascii="Century Gothic" w:hAnsi="Century Gothic" w:cs="Arial"/>
          <w:sz w:val="20"/>
          <w:szCs w:val="20"/>
        </w:rPr>
        <w:t xml:space="preserve">   </w:t>
      </w:r>
      <w:r w:rsidRPr="00FE2DC1">
        <w:rPr>
          <w:rFonts w:ascii="Century Gothic" w:hAnsi="Century Gothic" w:cs="Arial"/>
          <w:sz w:val="20"/>
          <w:szCs w:val="20"/>
        </w:rPr>
        <w:tab/>
      </w:r>
    </w:p>
    <w:p w:rsidR="00993D59" w:rsidRPr="00FE2DC1" w:rsidRDefault="00BB1CEA" w:rsidP="00FE2DC1">
      <w:pPr>
        <w:spacing w:before="120"/>
        <w:rPr>
          <w:rFonts w:ascii="Century Gothic" w:hAnsi="Century Gothic" w:cs="Arial"/>
          <w:sz w:val="20"/>
          <w:szCs w:val="20"/>
        </w:rPr>
      </w:pPr>
      <w:r w:rsidRPr="00FE2DC1">
        <w:rPr>
          <w:rFonts w:ascii="Century Gothic" w:hAnsi="Century Gothic" w:cs="Arial"/>
          <w:sz w:val="20"/>
          <w:szCs w:val="20"/>
        </w:rPr>
        <w:t>DATE:</w:t>
      </w:r>
      <w:r w:rsidRPr="00FE2DC1">
        <w:rPr>
          <w:rFonts w:ascii="Century Gothic" w:hAnsi="Century Gothic" w:cs="Arial"/>
          <w:sz w:val="20"/>
          <w:szCs w:val="20"/>
        </w:rPr>
        <w:tab/>
        <w:t xml:space="preserve"> </w:t>
      </w:r>
      <w:r w:rsidRPr="00FE2DC1">
        <w:rPr>
          <w:rFonts w:ascii="Century Gothic" w:hAnsi="Century Gothic" w:cs="Arial"/>
          <w:sz w:val="20"/>
          <w:szCs w:val="20"/>
        </w:rPr>
        <w:tab/>
      </w:r>
      <w:r w:rsidR="000D6CA8">
        <w:rPr>
          <w:rFonts w:ascii="Century Gothic" w:hAnsi="Century Gothic" w:cs="Arial"/>
          <w:sz w:val="20"/>
          <w:szCs w:val="20"/>
        </w:rPr>
        <w:t>14 March 2018</w:t>
      </w:r>
    </w:p>
    <w:p w:rsidR="00993D59" w:rsidRPr="00FE2DC1" w:rsidRDefault="00993D59" w:rsidP="00FE2DC1">
      <w:pPr>
        <w:spacing w:before="120"/>
        <w:rPr>
          <w:rFonts w:ascii="Century Gothic" w:hAnsi="Century Gothic" w:cs="Arial"/>
          <w:sz w:val="20"/>
          <w:szCs w:val="20"/>
        </w:rPr>
      </w:pPr>
      <w:r w:rsidRPr="00FE2DC1">
        <w:rPr>
          <w:rFonts w:ascii="Century Gothic" w:hAnsi="Century Gothic" w:cs="Arial"/>
          <w:sz w:val="20"/>
          <w:szCs w:val="20"/>
        </w:rPr>
        <w:tab/>
      </w:r>
      <w:r w:rsidRPr="00FE2DC1">
        <w:rPr>
          <w:rFonts w:ascii="Century Gothic" w:hAnsi="Century Gothic" w:cs="Arial"/>
          <w:sz w:val="20"/>
          <w:szCs w:val="20"/>
        </w:rPr>
        <w:tab/>
        <w:t xml:space="preserve"> </w:t>
      </w:r>
    </w:p>
    <w:p w:rsidR="00993D59" w:rsidRPr="00FE2DC1" w:rsidRDefault="00993D59" w:rsidP="00FE2DC1">
      <w:pPr>
        <w:shd w:val="clear" w:color="auto" w:fill="D9D9D9" w:themeFill="background1" w:themeFillShade="D9"/>
        <w:spacing w:before="120"/>
        <w:rPr>
          <w:rFonts w:ascii="Century Gothic" w:hAnsi="Century Gothic" w:cs="Arial"/>
          <w:b/>
          <w:sz w:val="20"/>
          <w:szCs w:val="20"/>
        </w:rPr>
      </w:pPr>
      <w:r w:rsidRPr="00FE2DC1">
        <w:rPr>
          <w:rFonts w:ascii="Century Gothic" w:hAnsi="Century Gothic" w:cs="Arial"/>
          <w:b/>
          <w:sz w:val="20"/>
          <w:szCs w:val="20"/>
        </w:rPr>
        <w:t>ACCEPTED BY INCUMBENT</w:t>
      </w:r>
    </w:p>
    <w:p w:rsidR="00993D59" w:rsidRPr="00FE2DC1" w:rsidRDefault="00993D59" w:rsidP="00EE5022">
      <w:pPr>
        <w:spacing w:before="240" w:line="360" w:lineRule="auto"/>
        <w:rPr>
          <w:rFonts w:ascii="Century Gothic" w:hAnsi="Century Gothic" w:cs="Arial"/>
          <w:sz w:val="20"/>
          <w:szCs w:val="20"/>
        </w:rPr>
      </w:pPr>
      <w:r w:rsidRPr="00FE2DC1">
        <w:rPr>
          <w:rFonts w:ascii="Century Gothic" w:hAnsi="Century Gothic" w:cs="Arial"/>
          <w:sz w:val="20"/>
          <w:szCs w:val="20"/>
        </w:rPr>
        <w:t>NAME:</w:t>
      </w:r>
      <w:r w:rsidR="00EE5022">
        <w:rPr>
          <w:rFonts w:ascii="Century Gothic" w:hAnsi="Century Gothic" w:cs="Arial"/>
          <w:sz w:val="20"/>
          <w:szCs w:val="20"/>
        </w:rPr>
        <w:tab/>
      </w:r>
      <w:r w:rsidRPr="00FE2DC1">
        <w:rPr>
          <w:rFonts w:ascii="Century Gothic" w:hAnsi="Century Gothic" w:cs="Arial"/>
          <w:sz w:val="20"/>
          <w:szCs w:val="20"/>
        </w:rPr>
        <w:tab/>
      </w:r>
      <w:r w:rsidR="000D6CA8">
        <w:rPr>
          <w:rFonts w:ascii="Century Gothic" w:hAnsi="Century Gothic" w:cs="Arial"/>
          <w:sz w:val="20"/>
          <w:szCs w:val="20"/>
        </w:rPr>
        <w:t>________________________________________</w:t>
      </w:r>
      <w:r w:rsidRPr="00FE2DC1">
        <w:rPr>
          <w:rFonts w:ascii="Century Gothic" w:hAnsi="Century Gothic" w:cs="Arial"/>
          <w:sz w:val="20"/>
          <w:szCs w:val="20"/>
        </w:rPr>
        <w:tab/>
      </w:r>
    </w:p>
    <w:p w:rsidR="00993D59" w:rsidRPr="00FE2DC1" w:rsidRDefault="00993D59" w:rsidP="00EE5022">
      <w:pPr>
        <w:spacing w:before="120" w:line="360" w:lineRule="auto"/>
        <w:rPr>
          <w:rFonts w:ascii="Century Gothic" w:hAnsi="Century Gothic" w:cs="Arial"/>
          <w:sz w:val="20"/>
          <w:szCs w:val="20"/>
        </w:rPr>
      </w:pPr>
      <w:r w:rsidRPr="00FE2DC1">
        <w:rPr>
          <w:rFonts w:ascii="Century Gothic" w:hAnsi="Century Gothic" w:cs="Arial"/>
          <w:sz w:val="20"/>
          <w:szCs w:val="20"/>
        </w:rPr>
        <w:t>SIGNED:</w:t>
      </w:r>
      <w:r w:rsidRPr="00FE2DC1">
        <w:rPr>
          <w:rFonts w:ascii="Century Gothic" w:hAnsi="Century Gothic" w:cs="Arial"/>
          <w:sz w:val="20"/>
          <w:szCs w:val="20"/>
        </w:rPr>
        <w:tab/>
        <w:t>________________________________________</w:t>
      </w:r>
      <w:r w:rsidRPr="00FE2DC1">
        <w:rPr>
          <w:rFonts w:ascii="Century Gothic" w:hAnsi="Century Gothic" w:cs="Arial"/>
          <w:sz w:val="20"/>
          <w:szCs w:val="20"/>
        </w:rPr>
        <w:tab/>
        <w:t xml:space="preserve"> </w:t>
      </w:r>
    </w:p>
    <w:p w:rsidR="009A2387" w:rsidRPr="00FE2DC1" w:rsidRDefault="00993D59" w:rsidP="00EE5022">
      <w:pPr>
        <w:spacing w:before="120" w:line="360" w:lineRule="auto"/>
        <w:rPr>
          <w:rFonts w:ascii="Century Gothic" w:hAnsi="Century Gothic"/>
          <w:sz w:val="20"/>
          <w:szCs w:val="20"/>
        </w:rPr>
      </w:pPr>
      <w:r w:rsidRPr="00FE2DC1">
        <w:rPr>
          <w:rFonts w:ascii="Century Gothic" w:hAnsi="Century Gothic" w:cs="Arial"/>
          <w:sz w:val="20"/>
          <w:szCs w:val="20"/>
        </w:rPr>
        <w:t>DATE:</w:t>
      </w:r>
      <w:r w:rsidRPr="00FE2DC1">
        <w:rPr>
          <w:rFonts w:ascii="Century Gothic" w:hAnsi="Century Gothic" w:cs="Arial"/>
          <w:sz w:val="20"/>
          <w:szCs w:val="20"/>
        </w:rPr>
        <w:tab/>
        <w:t xml:space="preserve"> </w:t>
      </w:r>
      <w:r w:rsidR="00EE5022">
        <w:rPr>
          <w:rFonts w:ascii="Century Gothic" w:hAnsi="Century Gothic" w:cs="Arial"/>
          <w:sz w:val="20"/>
          <w:szCs w:val="20"/>
        </w:rPr>
        <w:tab/>
      </w:r>
      <w:r w:rsidRPr="00FE2DC1">
        <w:rPr>
          <w:rFonts w:ascii="Century Gothic" w:hAnsi="Century Gothic" w:cs="Arial"/>
          <w:sz w:val="20"/>
          <w:szCs w:val="20"/>
        </w:rPr>
        <w:t>____/____/____</w:t>
      </w:r>
    </w:p>
    <w:sectPr w:rsidR="009A2387" w:rsidRPr="00FE2DC1" w:rsidSect="00E4129A">
      <w:footerReference w:type="default" r:id="rId9"/>
      <w:headerReference w:type="first" r:id="rId10"/>
      <w:footerReference w:type="first" r:id="rId11"/>
      <w:pgSz w:w="11906" w:h="16838"/>
      <w:pgMar w:top="1440" w:right="849" w:bottom="1276" w:left="1134" w:header="426"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C5F" w:rsidRDefault="00C23C5F" w:rsidP="00900C63">
      <w:r>
        <w:separator/>
      </w:r>
    </w:p>
  </w:endnote>
  <w:endnote w:type="continuationSeparator" w:id="0">
    <w:p w:rsidR="00C23C5F" w:rsidRDefault="00C23C5F" w:rsidP="00900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C4" w:rsidRDefault="00C10CC4" w:rsidP="00256FC8">
    <w:pPr>
      <w:pStyle w:val="Footer"/>
      <w:tabs>
        <w:tab w:val="clear" w:pos="4513"/>
        <w:tab w:val="clear" w:pos="9026"/>
        <w:tab w:val="center" w:pos="5103"/>
        <w:tab w:val="right" w:pos="10206"/>
      </w:tabs>
      <w:rPr>
        <w:rFonts w:ascii="Century Gothic" w:hAnsi="Century Gothic"/>
        <w:color w:val="262262"/>
      </w:rPr>
    </w:pPr>
  </w:p>
  <w:p w:rsidR="00C10CC4" w:rsidRPr="007E4A85" w:rsidRDefault="000D6CA8" w:rsidP="00A103D4">
    <w:pPr>
      <w:pStyle w:val="Footer"/>
      <w:rPr>
        <w:rFonts w:ascii="Century Gothic" w:hAnsi="Century Gothic"/>
        <w:color w:val="262262"/>
      </w:rPr>
    </w:pPr>
    <w:r>
      <w:rPr>
        <w:rFonts w:ascii="Century Gothic" w:hAnsi="Century Gothic" w:cstheme="minorHAnsi"/>
        <w:sz w:val="16"/>
        <w:szCs w:val="16"/>
      </w:rPr>
      <w:t xml:space="preserve">Manager </w:t>
    </w:r>
    <w:r w:rsidR="007347AF">
      <w:rPr>
        <w:rFonts w:ascii="Century Gothic" w:hAnsi="Century Gothic" w:cstheme="minorHAnsi"/>
        <w:sz w:val="16"/>
        <w:szCs w:val="16"/>
      </w:rPr>
      <w:t xml:space="preserve">- </w:t>
    </w:r>
    <w:r>
      <w:rPr>
        <w:rFonts w:ascii="Century Gothic" w:hAnsi="Century Gothic" w:cstheme="minorHAnsi"/>
        <w:sz w:val="16"/>
        <w:szCs w:val="16"/>
      </w:rPr>
      <w:t>headspace Portland</w:t>
    </w:r>
    <w:r w:rsidR="007347AF">
      <w:rPr>
        <w:rFonts w:ascii="Century Gothic" w:hAnsi="Century Gothic" w:cstheme="minorHAnsi"/>
        <w:sz w:val="16"/>
        <w:szCs w:val="16"/>
      </w:rPr>
      <w:t xml:space="preserve"> </w:t>
    </w:r>
    <w:r w:rsidR="00A103D4" w:rsidRPr="00A103D4">
      <w:rPr>
        <w:rFonts w:ascii="Century Gothic" w:hAnsi="Century Gothic" w:cstheme="minorHAnsi"/>
        <w:sz w:val="16"/>
        <w:szCs w:val="16"/>
      </w:rPr>
      <w:t>(</w:t>
    </w:r>
    <w:r w:rsidR="00DE2619">
      <w:rPr>
        <w:rFonts w:ascii="Century Gothic" w:hAnsi="Century Gothic" w:cstheme="minorHAnsi"/>
        <w:sz w:val="16"/>
        <w:szCs w:val="16"/>
      </w:rPr>
      <w:t>HS</w:t>
    </w:r>
    <w:r w:rsidR="007347AF">
      <w:rPr>
        <w:rFonts w:ascii="Century Gothic" w:hAnsi="Century Gothic" w:cstheme="minorHAnsi"/>
        <w:sz w:val="16"/>
        <w:szCs w:val="16"/>
      </w:rPr>
      <w:t>004</w:t>
    </w:r>
    <w:r w:rsidR="00DE2619">
      <w:rPr>
        <w:rFonts w:ascii="Century Gothic" w:hAnsi="Century Gothic" w:cstheme="minorHAnsi"/>
        <w:sz w:val="16"/>
        <w:szCs w:val="16"/>
      </w:rPr>
      <w:t>)</w:t>
    </w:r>
    <w:r w:rsidR="00A103D4" w:rsidRPr="00A103D4">
      <w:rPr>
        <w:rFonts w:ascii="Century Gothic" w:hAnsi="Century Gothic" w:cstheme="minorHAnsi"/>
        <w:sz w:val="16"/>
        <w:szCs w:val="16"/>
      </w:rPr>
      <w:t xml:space="preserve"> </w:t>
    </w:r>
    <w:r w:rsidR="007347AF">
      <w:rPr>
        <w:rFonts w:ascii="Century Gothic" w:hAnsi="Century Gothic" w:cstheme="minorHAnsi"/>
        <w:sz w:val="16"/>
        <w:szCs w:val="16"/>
      </w:rPr>
      <w:t>March 2018</w:t>
    </w:r>
    <w:r w:rsidR="00DE2619">
      <w:rPr>
        <w:rFonts w:ascii="Century Gothic" w:hAnsi="Century Gothic" w:cstheme="minorHAnsi"/>
        <w:sz w:val="16"/>
        <w:szCs w:val="16"/>
      </w:rPr>
      <w:tab/>
    </w:r>
    <w:r w:rsidR="00A103D4" w:rsidRPr="00A103D4">
      <w:rPr>
        <w:rFonts w:ascii="Century Gothic" w:hAnsi="Century Gothic" w:cstheme="minorHAnsi"/>
        <w:sz w:val="16"/>
        <w:szCs w:val="16"/>
      </w:rPr>
      <w:tab/>
      <w:t xml:space="preserve">Page </w:t>
    </w:r>
    <w:r w:rsidR="00A103D4" w:rsidRPr="00A103D4">
      <w:rPr>
        <w:rFonts w:ascii="Century Gothic" w:hAnsi="Century Gothic" w:cstheme="minorHAnsi"/>
        <w:b/>
        <w:sz w:val="16"/>
        <w:szCs w:val="16"/>
      </w:rPr>
      <w:fldChar w:fldCharType="begin"/>
    </w:r>
    <w:r w:rsidR="00A103D4" w:rsidRPr="00A103D4">
      <w:rPr>
        <w:rFonts w:ascii="Century Gothic" w:hAnsi="Century Gothic" w:cstheme="minorHAnsi"/>
        <w:b/>
        <w:sz w:val="16"/>
        <w:szCs w:val="16"/>
      </w:rPr>
      <w:instrText xml:space="preserve"> PAGE  \* Arabic  \* MERGEFORMAT </w:instrText>
    </w:r>
    <w:r w:rsidR="00A103D4" w:rsidRPr="00A103D4">
      <w:rPr>
        <w:rFonts w:ascii="Century Gothic" w:hAnsi="Century Gothic" w:cstheme="minorHAnsi"/>
        <w:b/>
        <w:sz w:val="16"/>
        <w:szCs w:val="16"/>
      </w:rPr>
      <w:fldChar w:fldCharType="separate"/>
    </w:r>
    <w:r w:rsidR="00A93616">
      <w:rPr>
        <w:rFonts w:ascii="Century Gothic" w:hAnsi="Century Gothic" w:cstheme="minorHAnsi"/>
        <w:b/>
        <w:noProof/>
        <w:sz w:val="16"/>
        <w:szCs w:val="16"/>
      </w:rPr>
      <w:t>6</w:t>
    </w:r>
    <w:r w:rsidR="00A103D4" w:rsidRPr="00A103D4">
      <w:rPr>
        <w:rFonts w:ascii="Century Gothic" w:hAnsi="Century Gothic" w:cstheme="minorHAnsi"/>
        <w:b/>
        <w:sz w:val="16"/>
        <w:szCs w:val="16"/>
      </w:rPr>
      <w:fldChar w:fldCharType="end"/>
    </w:r>
    <w:r w:rsidR="00A103D4" w:rsidRPr="00A103D4">
      <w:rPr>
        <w:rFonts w:ascii="Century Gothic" w:hAnsi="Century Gothic" w:cstheme="minorHAnsi"/>
        <w:sz w:val="16"/>
        <w:szCs w:val="16"/>
      </w:rPr>
      <w:t xml:space="preserve"> of </w:t>
    </w:r>
    <w:r w:rsidR="00A103D4" w:rsidRPr="00A103D4">
      <w:rPr>
        <w:rFonts w:ascii="Century Gothic" w:hAnsi="Century Gothic" w:cstheme="minorHAnsi"/>
        <w:b/>
        <w:sz w:val="16"/>
        <w:szCs w:val="16"/>
      </w:rPr>
      <w:fldChar w:fldCharType="begin"/>
    </w:r>
    <w:r w:rsidR="00A103D4" w:rsidRPr="00A103D4">
      <w:rPr>
        <w:rFonts w:ascii="Century Gothic" w:hAnsi="Century Gothic" w:cstheme="minorHAnsi"/>
        <w:b/>
        <w:sz w:val="16"/>
        <w:szCs w:val="16"/>
      </w:rPr>
      <w:instrText xml:space="preserve"> NUMPAGES  \* Arabic  \* MERGEFORMAT </w:instrText>
    </w:r>
    <w:r w:rsidR="00A103D4" w:rsidRPr="00A103D4">
      <w:rPr>
        <w:rFonts w:ascii="Century Gothic" w:hAnsi="Century Gothic" w:cstheme="minorHAnsi"/>
        <w:b/>
        <w:sz w:val="16"/>
        <w:szCs w:val="16"/>
      </w:rPr>
      <w:fldChar w:fldCharType="separate"/>
    </w:r>
    <w:r w:rsidR="00A93616">
      <w:rPr>
        <w:rFonts w:ascii="Century Gothic" w:hAnsi="Century Gothic" w:cstheme="minorHAnsi"/>
        <w:b/>
        <w:noProof/>
        <w:sz w:val="16"/>
        <w:szCs w:val="16"/>
      </w:rPr>
      <w:t>6</w:t>
    </w:r>
    <w:r w:rsidR="00A103D4" w:rsidRPr="00A103D4">
      <w:rPr>
        <w:rFonts w:ascii="Century Gothic" w:hAnsi="Century Gothic" w:cstheme="minorHAnsi"/>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C4" w:rsidRPr="009C5DD0" w:rsidRDefault="00E4129A" w:rsidP="00A103D4">
    <w:pPr>
      <w:pStyle w:val="Footer"/>
      <w:tabs>
        <w:tab w:val="clear" w:pos="4513"/>
        <w:tab w:val="clear" w:pos="9026"/>
        <w:tab w:val="left" w:pos="7380"/>
      </w:tabs>
    </w:pPr>
    <w:r>
      <w:rPr>
        <w:rFonts w:ascii="Century Gothic" w:hAnsi="Century Gothic" w:cstheme="minorHAnsi"/>
        <w:sz w:val="16"/>
        <w:szCs w:val="16"/>
      </w:rPr>
      <w:t xml:space="preserve">Manager - headspace Portland </w:t>
    </w:r>
    <w:r w:rsidRPr="00A103D4">
      <w:rPr>
        <w:rFonts w:ascii="Century Gothic" w:hAnsi="Century Gothic" w:cstheme="minorHAnsi"/>
        <w:sz w:val="16"/>
        <w:szCs w:val="16"/>
      </w:rPr>
      <w:t>(</w:t>
    </w:r>
    <w:r>
      <w:rPr>
        <w:rFonts w:ascii="Century Gothic" w:hAnsi="Century Gothic" w:cstheme="minorHAnsi"/>
        <w:sz w:val="16"/>
        <w:szCs w:val="16"/>
      </w:rPr>
      <w:t>HS004)</w:t>
    </w:r>
    <w:r w:rsidRPr="00A103D4">
      <w:rPr>
        <w:rFonts w:ascii="Century Gothic" w:hAnsi="Century Gothic" w:cstheme="minorHAnsi"/>
        <w:sz w:val="16"/>
        <w:szCs w:val="16"/>
      </w:rPr>
      <w:t xml:space="preserve"> </w:t>
    </w:r>
    <w:r>
      <w:rPr>
        <w:rFonts w:ascii="Century Gothic" w:hAnsi="Century Gothic" w:cstheme="minorHAnsi"/>
        <w:sz w:val="16"/>
        <w:szCs w:val="16"/>
      </w:rPr>
      <w:t>March 2018</w:t>
    </w:r>
    <w:r>
      <w:rPr>
        <w:rFonts w:ascii="Century Gothic" w:hAnsi="Century Gothic" w:cstheme="minorHAnsi"/>
        <w:sz w:val="16"/>
        <w:szCs w:val="16"/>
      </w:rPr>
      <w:tab/>
      <w:t xml:space="preserve">    </w:t>
    </w:r>
    <w:r w:rsidRPr="00A103D4">
      <w:rPr>
        <w:rFonts w:ascii="Century Gothic" w:hAnsi="Century Gothic" w:cstheme="minorHAnsi"/>
        <w:sz w:val="16"/>
        <w:szCs w:val="16"/>
      </w:rPr>
      <w:tab/>
    </w:r>
    <w:r>
      <w:rPr>
        <w:rFonts w:ascii="Century Gothic" w:hAnsi="Century Gothic" w:cstheme="minorHAnsi"/>
        <w:sz w:val="16"/>
        <w:szCs w:val="16"/>
      </w:rPr>
      <w:t xml:space="preserve">      </w:t>
    </w:r>
    <w:r w:rsidRPr="00A103D4">
      <w:rPr>
        <w:rFonts w:ascii="Century Gothic" w:hAnsi="Century Gothic" w:cstheme="minorHAnsi"/>
        <w:sz w:val="16"/>
        <w:szCs w:val="16"/>
      </w:rPr>
      <w:t xml:space="preserve">Page </w:t>
    </w:r>
    <w:r w:rsidRPr="00A103D4">
      <w:rPr>
        <w:rFonts w:ascii="Century Gothic" w:hAnsi="Century Gothic" w:cstheme="minorHAnsi"/>
        <w:b/>
        <w:sz w:val="16"/>
        <w:szCs w:val="16"/>
      </w:rPr>
      <w:fldChar w:fldCharType="begin"/>
    </w:r>
    <w:r w:rsidRPr="00A103D4">
      <w:rPr>
        <w:rFonts w:ascii="Century Gothic" w:hAnsi="Century Gothic" w:cstheme="minorHAnsi"/>
        <w:b/>
        <w:sz w:val="16"/>
        <w:szCs w:val="16"/>
      </w:rPr>
      <w:instrText xml:space="preserve"> PAGE  \* Arabic  \* MERGEFORMAT </w:instrText>
    </w:r>
    <w:r w:rsidRPr="00A103D4">
      <w:rPr>
        <w:rFonts w:ascii="Century Gothic" w:hAnsi="Century Gothic" w:cstheme="minorHAnsi"/>
        <w:b/>
        <w:sz w:val="16"/>
        <w:szCs w:val="16"/>
      </w:rPr>
      <w:fldChar w:fldCharType="separate"/>
    </w:r>
    <w:r w:rsidR="00A93616">
      <w:rPr>
        <w:rFonts w:ascii="Century Gothic" w:hAnsi="Century Gothic" w:cstheme="minorHAnsi"/>
        <w:b/>
        <w:noProof/>
        <w:sz w:val="16"/>
        <w:szCs w:val="16"/>
      </w:rPr>
      <w:t>1</w:t>
    </w:r>
    <w:r w:rsidRPr="00A103D4">
      <w:rPr>
        <w:rFonts w:ascii="Century Gothic" w:hAnsi="Century Gothic" w:cstheme="minorHAnsi"/>
        <w:b/>
        <w:sz w:val="16"/>
        <w:szCs w:val="16"/>
      </w:rPr>
      <w:fldChar w:fldCharType="end"/>
    </w:r>
    <w:r w:rsidRPr="00A103D4">
      <w:rPr>
        <w:rFonts w:ascii="Century Gothic" w:hAnsi="Century Gothic" w:cstheme="minorHAnsi"/>
        <w:sz w:val="16"/>
        <w:szCs w:val="16"/>
      </w:rPr>
      <w:t xml:space="preserve"> of </w:t>
    </w:r>
    <w:r w:rsidRPr="00A103D4">
      <w:rPr>
        <w:rFonts w:ascii="Century Gothic" w:hAnsi="Century Gothic" w:cstheme="minorHAnsi"/>
        <w:b/>
        <w:sz w:val="16"/>
        <w:szCs w:val="16"/>
      </w:rPr>
      <w:fldChar w:fldCharType="begin"/>
    </w:r>
    <w:r w:rsidRPr="00A103D4">
      <w:rPr>
        <w:rFonts w:ascii="Century Gothic" w:hAnsi="Century Gothic" w:cstheme="minorHAnsi"/>
        <w:b/>
        <w:sz w:val="16"/>
        <w:szCs w:val="16"/>
      </w:rPr>
      <w:instrText xml:space="preserve"> NUMPAGES  \* Arabic  \* MERGEFORMAT </w:instrText>
    </w:r>
    <w:r w:rsidRPr="00A103D4">
      <w:rPr>
        <w:rFonts w:ascii="Century Gothic" w:hAnsi="Century Gothic" w:cstheme="minorHAnsi"/>
        <w:b/>
        <w:sz w:val="16"/>
        <w:szCs w:val="16"/>
      </w:rPr>
      <w:fldChar w:fldCharType="separate"/>
    </w:r>
    <w:r w:rsidR="00A93616">
      <w:rPr>
        <w:rFonts w:ascii="Century Gothic" w:hAnsi="Century Gothic" w:cstheme="minorHAnsi"/>
        <w:b/>
        <w:noProof/>
        <w:sz w:val="16"/>
        <w:szCs w:val="16"/>
      </w:rPr>
      <w:t>6</w:t>
    </w:r>
    <w:r w:rsidRPr="00A103D4">
      <w:rPr>
        <w:rFonts w:ascii="Century Gothic" w:hAnsi="Century Gothic" w:cstheme="minorHAnsi"/>
        <w:b/>
        <w:sz w:val="16"/>
        <w:szCs w:val="16"/>
      </w:rPr>
      <w:fldChar w:fldCharType="end"/>
    </w:r>
    <w:r w:rsidR="00A103D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C5F" w:rsidRDefault="00C23C5F" w:rsidP="00900C63">
      <w:r>
        <w:separator/>
      </w:r>
    </w:p>
  </w:footnote>
  <w:footnote w:type="continuationSeparator" w:id="0">
    <w:p w:rsidR="00C23C5F" w:rsidRDefault="00C23C5F" w:rsidP="00900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CC4" w:rsidRDefault="00E4129A">
    <w:pPr>
      <w:pStyle w:val="Header"/>
    </w:pPr>
    <w:r>
      <w:rPr>
        <w:noProof/>
      </w:rPr>
      <w:drawing>
        <wp:inline distT="0" distB="0" distL="0" distR="0" wp14:anchorId="0EEC0767">
          <wp:extent cx="6407150" cy="9753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7150" cy="97536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1003"/>
    <w:multiLevelType w:val="hybridMultilevel"/>
    <w:tmpl w:val="584CB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9857E3"/>
    <w:multiLevelType w:val="hybridMultilevel"/>
    <w:tmpl w:val="E44842C4"/>
    <w:lvl w:ilvl="0" w:tplc="714E1702">
      <w:start w:val="1"/>
      <w:numFmt w:val="bullet"/>
      <w:lvlText w:val=""/>
      <w:lvlJc w:val="left"/>
      <w:pPr>
        <w:tabs>
          <w:tab w:val="num" w:pos="355"/>
        </w:tabs>
        <w:ind w:left="355" w:hanging="360"/>
      </w:pPr>
      <w:rPr>
        <w:rFonts w:ascii="Symbol" w:hAnsi="Symbol" w:hint="default"/>
        <w:color w:val="auto"/>
      </w:rPr>
    </w:lvl>
    <w:lvl w:ilvl="1" w:tplc="0C090003" w:tentative="1">
      <w:start w:val="1"/>
      <w:numFmt w:val="bullet"/>
      <w:lvlText w:val="o"/>
      <w:lvlJc w:val="left"/>
      <w:pPr>
        <w:ind w:left="1075" w:hanging="360"/>
      </w:pPr>
      <w:rPr>
        <w:rFonts w:ascii="Courier New" w:hAnsi="Courier New" w:cs="Courier New" w:hint="default"/>
      </w:rPr>
    </w:lvl>
    <w:lvl w:ilvl="2" w:tplc="0C090005" w:tentative="1">
      <w:start w:val="1"/>
      <w:numFmt w:val="bullet"/>
      <w:lvlText w:val=""/>
      <w:lvlJc w:val="left"/>
      <w:pPr>
        <w:ind w:left="1795" w:hanging="360"/>
      </w:pPr>
      <w:rPr>
        <w:rFonts w:ascii="Wingdings" w:hAnsi="Wingdings" w:hint="default"/>
      </w:rPr>
    </w:lvl>
    <w:lvl w:ilvl="3" w:tplc="0C090001" w:tentative="1">
      <w:start w:val="1"/>
      <w:numFmt w:val="bullet"/>
      <w:lvlText w:val=""/>
      <w:lvlJc w:val="left"/>
      <w:pPr>
        <w:ind w:left="2515" w:hanging="360"/>
      </w:pPr>
      <w:rPr>
        <w:rFonts w:ascii="Symbol" w:hAnsi="Symbol" w:hint="default"/>
      </w:rPr>
    </w:lvl>
    <w:lvl w:ilvl="4" w:tplc="0C090003" w:tentative="1">
      <w:start w:val="1"/>
      <w:numFmt w:val="bullet"/>
      <w:lvlText w:val="o"/>
      <w:lvlJc w:val="left"/>
      <w:pPr>
        <w:ind w:left="3235" w:hanging="360"/>
      </w:pPr>
      <w:rPr>
        <w:rFonts w:ascii="Courier New" w:hAnsi="Courier New" w:cs="Courier New" w:hint="default"/>
      </w:rPr>
    </w:lvl>
    <w:lvl w:ilvl="5" w:tplc="0C090005" w:tentative="1">
      <w:start w:val="1"/>
      <w:numFmt w:val="bullet"/>
      <w:lvlText w:val=""/>
      <w:lvlJc w:val="left"/>
      <w:pPr>
        <w:ind w:left="3955" w:hanging="360"/>
      </w:pPr>
      <w:rPr>
        <w:rFonts w:ascii="Wingdings" w:hAnsi="Wingdings" w:hint="default"/>
      </w:rPr>
    </w:lvl>
    <w:lvl w:ilvl="6" w:tplc="0C090001" w:tentative="1">
      <w:start w:val="1"/>
      <w:numFmt w:val="bullet"/>
      <w:lvlText w:val=""/>
      <w:lvlJc w:val="left"/>
      <w:pPr>
        <w:ind w:left="4675" w:hanging="360"/>
      </w:pPr>
      <w:rPr>
        <w:rFonts w:ascii="Symbol" w:hAnsi="Symbol" w:hint="default"/>
      </w:rPr>
    </w:lvl>
    <w:lvl w:ilvl="7" w:tplc="0C090003" w:tentative="1">
      <w:start w:val="1"/>
      <w:numFmt w:val="bullet"/>
      <w:lvlText w:val="o"/>
      <w:lvlJc w:val="left"/>
      <w:pPr>
        <w:ind w:left="5395" w:hanging="360"/>
      </w:pPr>
      <w:rPr>
        <w:rFonts w:ascii="Courier New" w:hAnsi="Courier New" w:cs="Courier New" w:hint="default"/>
      </w:rPr>
    </w:lvl>
    <w:lvl w:ilvl="8" w:tplc="0C090005" w:tentative="1">
      <w:start w:val="1"/>
      <w:numFmt w:val="bullet"/>
      <w:lvlText w:val=""/>
      <w:lvlJc w:val="left"/>
      <w:pPr>
        <w:ind w:left="6115" w:hanging="360"/>
      </w:pPr>
      <w:rPr>
        <w:rFonts w:ascii="Wingdings" w:hAnsi="Wingdings" w:hint="default"/>
      </w:rPr>
    </w:lvl>
  </w:abstractNum>
  <w:abstractNum w:abstractNumId="2">
    <w:nsid w:val="02716873"/>
    <w:multiLevelType w:val="hybridMultilevel"/>
    <w:tmpl w:val="645A687A"/>
    <w:lvl w:ilvl="0" w:tplc="714E170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B200BBD"/>
    <w:multiLevelType w:val="hybridMultilevel"/>
    <w:tmpl w:val="BAB06CA0"/>
    <w:lvl w:ilvl="0" w:tplc="714E1702">
      <w:start w:val="1"/>
      <w:numFmt w:val="bullet"/>
      <w:lvlText w:val=""/>
      <w:lvlJc w:val="left"/>
      <w:pPr>
        <w:ind w:left="720" w:hanging="360"/>
      </w:pPr>
      <w:rPr>
        <w:rFonts w:ascii="Symbol" w:hAnsi="Symbol" w:hint="default"/>
        <w:color w:val="auto"/>
      </w:rPr>
    </w:lvl>
    <w:lvl w:ilvl="1" w:tplc="0018F286">
      <w:numFmt w:val="bullet"/>
      <w:lvlText w:val="•"/>
      <w:lvlJc w:val="left"/>
      <w:pPr>
        <w:ind w:left="1800" w:hanging="720"/>
      </w:pPr>
      <w:rPr>
        <w:rFonts w:ascii="Calibri" w:eastAsia="Times New Roman" w:hAnsi="Calibri" w:cstheme="minorHAnsi" w:hint="default"/>
        <w:b/>
        <w:i/>
        <w:u w:val="single"/>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9E1DE4"/>
    <w:multiLevelType w:val="hybridMultilevel"/>
    <w:tmpl w:val="E69A3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2E90417"/>
    <w:multiLevelType w:val="hybridMultilevel"/>
    <w:tmpl w:val="8C18DEDC"/>
    <w:lvl w:ilvl="0" w:tplc="D456982C">
      <w:numFmt w:val="bullet"/>
      <w:lvlText w:val="•"/>
      <w:lvlJc w:val="left"/>
      <w:pPr>
        <w:ind w:left="780" w:hanging="4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F4D48"/>
    <w:multiLevelType w:val="hybridMultilevel"/>
    <w:tmpl w:val="309A1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3F67BE"/>
    <w:multiLevelType w:val="singleLevel"/>
    <w:tmpl w:val="0C090001"/>
    <w:lvl w:ilvl="0">
      <w:start w:val="1"/>
      <w:numFmt w:val="bullet"/>
      <w:lvlText w:val=""/>
      <w:lvlJc w:val="left"/>
      <w:pPr>
        <w:ind w:left="720" w:hanging="360"/>
      </w:pPr>
      <w:rPr>
        <w:rFonts w:ascii="Symbol" w:hAnsi="Symbol" w:hint="default"/>
      </w:rPr>
    </w:lvl>
  </w:abstractNum>
  <w:abstractNum w:abstractNumId="8">
    <w:nsid w:val="290F5A13"/>
    <w:multiLevelType w:val="hybridMultilevel"/>
    <w:tmpl w:val="82521EF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EC2244"/>
    <w:multiLevelType w:val="hybridMultilevel"/>
    <w:tmpl w:val="6A603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1AE10B0"/>
    <w:multiLevelType w:val="hybridMultilevel"/>
    <w:tmpl w:val="C7EE7A90"/>
    <w:lvl w:ilvl="0" w:tplc="D456982C">
      <w:numFmt w:val="bullet"/>
      <w:lvlText w:val="•"/>
      <w:lvlJc w:val="left"/>
      <w:pPr>
        <w:ind w:left="780" w:hanging="420"/>
      </w:pPr>
      <w:rPr>
        <w:rFonts w:ascii="Century Gothic" w:eastAsia="Times New Roman" w:hAnsi="Century Gothic"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4491608"/>
    <w:multiLevelType w:val="hybridMultilevel"/>
    <w:tmpl w:val="7E12F50E"/>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9AB0D94"/>
    <w:multiLevelType w:val="hybridMultilevel"/>
    <w:tmpl w:val="D54A0F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AF473A8"/>
    <w:multiLevelType w:val="hybridMultilevel"/>
    <w:tmpl w:val="6540DF44"/>
    <w:lvl w:ilvl="0" w:tplc="0C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C44DD1"/>
    <w:multiLevelType w:val="hybridMultilevel"/>
    <w:tmpl w:val="C4323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145C32"/>
    <w:multiLevelType w:val="hybridMultilevel"/>
    <w:tmpl w:val="8C0ADAA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32A6741"/>
    <w:multiLevelType w:val="hybridMultilevel"/>
    <w:tmpl w:val="F87A2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F4553D3"/>
    <w:multiLevelType w:val="hybridMultilevel"/>
    <w:tmpl w:val="2C983A92"/>
    <w:lvl w:ilvl="0" w:tplc="0C090005">
      <w:start w:val="1"/>
      <w:numFmt w:val="bullet"/>
      <w:lvlText w:val=""/>
      <w:lvlJc w:val="left"/>
      <w:pPr>
        <w:tabs>
          <w:tab w:val="num" w:pos="900"/>
        </w:tabs>
        <w:ind w:left="900" w:hanging="360"/>
      </w:pPr>
      <w:rPr>
        <w:rFonts w:ascii="Wingdings" w:hAnsi="Wingdings" w:hint="default"/>
      </w:rPr>
    </w:lvl>
    <w:lvl w:ilvl="1" w:tplc="0C090003" w:tentative="1">
      <w:start w:val="1"/>
      <w:numFmt w:val="bullet"/>
      <w:lvlText w:val="o"/>
      <w:lvlJc w:val="left"/>
      <w:pPr>
        <w:tabs>
          <w:tab w:val="num" w:pos="1620"/>
        </w:tabs>
        <w:ind w:left="1620" w:hanging="360"/>
      </w:pPr>
      <w:rPr>
        <w:rFonts w:ascii="Courier New" w:hAnsi="Courier New" w:cs="Courier New" w:hint="default"/>
      </w:rPr>
    </w:lvl>
    <w:lvl w:ilvl="2" w:tplc="0C090005" w:tentative="1">
      <w:start w:val="1"/>
      <w:numFmt w:val="bullet"/>
      <w:lvlText w:val=""/>
      <w:lvlJc w:val="left"/>
      <w:pPr>
        <w:tabs>
          <w:tab w:val="num" w:pos="2340"/>
        </w:tabs>
        <w:ind w:left="2340" w:hanging="360"/>
      </w:pPr>
      <w:rPr>
        <w:rFonts w:ascii="Wingdings" w:hAnsi="Wingdings" w:hint="default"/>
      </w:rPr>
    </w:lvl>
    <w:lvl w:ilvl="3" w:tplc="0C090001" w:tentative="1">
      <w:start w:val="1"/>
      <w:numFmt w:val="bullet"/>
      <w:lvlText w:val=""/>
      <w:lvlJc w:val="left"/>
      <w:pPr>
        <w:tabs>
          <w:tab w:val="num" w:pos="3060"/>
        </w:tabs>
        <w:ind w:left="3060" w:hanging="360"/>
      </w:pPr>
      <w:rPr>
        <w:rFonts w:ascii="Symbol" w:hAnsi="Symbol" w:hint="default"/>
      </w:rPr>
    </w:lvl>
    <w:lvl w:ilvl="4" w:tplc="0C090003" w:tentative="1">
      <w:start w:val="1"/>
      <w:numFmt w:val="bullet"/>
      <w:lvlText w:val="o"/>
      <w:lvlJc w:val="left"/>
      <w:pPr>
        <w:tabs>
          <w:tab w:val="num" w:pos="3780"/>
        </w:tabs>
        <w:ind w:left="3780" w:hanging="360"/>
      </w:pPr>
      <w:rPr>
        <w:rFonts w:ascii="Courier New" w:hAnsi="Courier New" w:cs="Courier New" w:hint="default"/>
      </w:rPr>
    </w:lvl>
    <w:lvl w:ilvl="5" w:tplc="0C090005" w:tentative="1">
      <w:start w:val="1"/>
      <w:numFmt w:val="bullet"/>
      <w:lvlText w:val=""/>
      <w:lvlJc w:val="left"/>
      <w:pPr>
        <w:tabs>
          <w:tab w:val="num" w:pos="4500"/>
        </w:tabs>
        <w:ind w:left="4500" w:hanging="360"/>
      </w:pPr>
      <w:rPr>
        <w:rFonts w:ascii="Wingdings" w:hAnsi="Wingdings" w:hint="default"/>
      </w:rPr>
    </w:lvl>
    <w:lvl w:ilvl="6" w:tplc="0C090001" w:tentative="1">
      <w:start w:val="1"/>
      <w:numFmt w:val="bullet"/>
      <w:lvlText w:val=""/>
      <w:lvlJc w:val="left"/>
      <w:pPr>
        <w:tabs>
          <w:tab w:val="num" w:pos="5220"/>
        </w:tabs>
        <w:ind w:left="5220" w:hanging="360"/>
      </w:pPr>
      <w:rPr>
        <w:rFonts w:ascii="Symbol" w:hAnsi="Symbol" w:hint="default"/>
      </w:rPr>
    </w:lvl>
    <w:lvl w:ilvl="7" w:tplc="0C090003" w:tentative="1">
      <w:start w:val="1"/>
      <w:numFmt w:val="bullet"/>
      <w:lvlText w:val="o"/>
      <w:lvlJc w:val="left"/>
      <w:pPr>
        <w:tabs>
          <w:tab w:val="num" w:pos="5940"/>
        </w:tabs>
        <w:ind w:left="5940" w:hanging="360"/>
      </w:pPr>
      <w:rPr>
        <w:rFonts w:ascii="Courier New" w:hAnsi="Courier New" w:cs="Courier New" w:hint="default"/>
      </w:rPr>
    </w:lvl>
    <w:lvl w:ilvl="8" w:tplc="0C090005" w:tentative="1">
      <w:start w:val="1"/>
      <w:numFmt w:val="bullet"/>
      <w:lvlText w:val=""/>
      <w:lvlJc w:val="left"/>
      <w:pPr>
        <w:tabs>
          <w:tab w:val="num" w:pos="6660"/>
        </w:tabs>
        <w:ind w:left="6660" w:hanging="360"/>
      </w:pPr>
      <w:rPr>
        <w:rFonts w:ascii="Wingdings" w:hAnsi="Wingdings" w:hint="default"/>
      </w:rPr>
    </w:lvl>
  </w:abstractNum>
  <w:abstractNum w:abstractNumId="18">
    <w:nsid w:val="511379F1"/>
    <w:multiLevelType w:val="hybridMultilevel"/>
    <w:tmpl w:val="39D070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3C91353"/>
    <w:multiLevelType w:val="hybridMultilevel"/>
    <w:tmpl w:val="12C8D6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3C7941"/>
    <w:multiLevelType w:val="hybridMultilevel"/>
    <w:tmpl w:val="14CE8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8C7266"/>
    <w:multiLevelType w:val="hybridMultilevel"/>
    <w:tmpl w:val="95D6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336A06"/>
    <w:multiLevelType w:val="hybridMultilevel"/>
    <w:tmpl w:val="59069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7A03D70"/>
    <w:multiLevelType w:val="hybridMultilevel"/>
    <w:tmpl w:val="684A5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7C37B61"/>
    <w:multiLevelType w:val="hybridMultilevel"/>
    <w:tmpl w:val="1FA66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0B770A3"/>
    <w:multiLevelType w:val="hybridMultilevel"/>
    <w:tmpl w:val="BC9C4882"/>
    <w:lvl w:ilvl="0" w:tplc="714E17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80568B"/>
    <w:multiLevelType w:val="hybridMultilevel"/>
    <w:tmpl w:val="AA5AD3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nsid w:val="787E5CE8"/>
    <w:multiLevelType w:val="hybridMultilevel"/>
    <w:tmpl w:val="1A28C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15"/>
  </w:num>
  <w:num w:numId="4">
    <w:abstractNumId w:val="11"/>
  </w:num>
  <w:num w:numId="5">
    <w:abstractNumId w:val="18"/>
  </w:num>
  <w:num w:numId="6">
    <w:abstractNumId w:val="12"/>
  </w:num>
  <w:num w:numId="7">
    <w:abstractNumId w:val="22"/>
  </w:num>
  <w:num w:numId="8">
    <w:abstractNumId w:val="0"/>
  </w:num>
  <w:num w:numId="9">
    <w:abstractNumId w:val="6"/>
  </w:num>
  <w:num w:numId="10">
    <w:abstractNumId w:val="14"/>
  </w:num>
  <w:num w:numId="11">
    <w:abstractNumId w:val="13"/>
  </w:num>
  <w:num w:numId="12">
    <w:abstractNumId w:val="24"/>
  </w:num>
  <w:num w:numId="13">
    <w:abstractNumId w:val="20"/>
  </w:num>
  <w:num w:numId="14">
    <w:abstractNumId w:val="2"/>
  </w:num>
  <w:num w:numId="15">
    <w:abstractNumId w:val="1"/>
  </w:num>
  <w:num w:numId="16">
    <w:abstractNumId w:val="7"/>
  </w:num>
  <w:num w:numId="17">
    <w:abstractNumId w:val="23"/>
  </w:num>
  <w:num w:numId="18">
    <w:abstractNumId w:val="19"/>
  </w:num>
  <w:num w:numId="19">
    <w:abstractNumId w:val="16"/>
  </w:num>
  <w:num w:numId="20">
    <w:abstractNumId w:val="4"/>
  </w:num>
  <w:num w:numId="21">
    <w:abstractNumId w:val="26"/>
  </w:num>
  <w:num w:numId="22">
    <w:abstractNumId w:val="21"/>
  </w:num>
  <w:num w:numId="23">
    <w:abstractNumId w:val="9"/>
  </w:num>
  <w:num w:numId="24">
    <w:abstractNumId w:val="5"/>
  </w:num>
  <w:num w:numId="25">
    <w:abstractNumId w:val="10"/>
  </w:num>
  <w:num w:numId="26">
    <w:abstractNumId w:val="25"/>
  </w:num>
  <w:num w:numId="27">
    <w:abstractNumId w:val="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0A"/>
    <w:rsid w:val="00010D58"/>
    <w:rsid w:val="00016BE0"/>
    <w:rsid w:val="00023A4B"/>
    <w:rsid w:val="00036457"/>
    <w:rsid w:val="00040EAF"/>
    <w:rsid w:val="0005168B"/>
    <w:rsid w:val="00053578"/>
    <w:rsid w:val="000877DB"/>
    <w:rsid w:val="000949F0"/>
    <w:rsid w:val="00097B8E"/>
    <w:rsid w:val="00097BFE"/>
    <w:rsid w:val="000B302A"/>
    <w:rsid w:val="000C3693"/>
    <w:rsid w:val="000C51B9"/>
    <w:rsid w:val="000C664E"/>
    <w:rsid w:val="000D6CA8"/>
    <w:rsid w:val="000E2243"/>
    <w:rsid w:val="000E2DAD"/>
    <w:rsid w:val="00105B74"/>
    <w:rsid w:val="001230E3"/>
    <w:rsid w:val="00132DB3"/>
    <w:rsid w:val="0013397C"/>
    <w:rsid w:val="00140D7D"/>
    <w:rsid w:val="0014746F"/>
    <w:rsid w:val="00154A68"/>
    <w:rsid w:val="0016016A"/>
    <w:rsid w:val="00171442"/>
    <w:rsid w:val="00173005"/>
    <w:rsid w:val="00185859"/>
    <w:rsid w:val="00186C24"/>
    <w:rsid w:val="001925DB"/>
    <w:rsid w:val="001C17AF"/>
    <w:rsid w:val="001E00A2"/>
    <w:rsid w:val="001E028A"/>
    <w:rsid w:val="001E20B7"/>
    <w:rsid w:val="001F37F3"/>
    <w:rsid w:val="002127BE"/>
    <w:rsid w:val="0022162F"/>
    <w:rsid w:val="0022348D"/>
    <w:rsid w:val="0023112A"/>
    <w:rsid w:val="00231A1A"/>
    <w:rsid w:val="002336D9"/>
    <w:rsid w:val="00236E6C"/>
    <w:rsid w:val="002424BB"/>
    <w:rsid w:val="00246B0F"/>
    <w:rsid w:val="002526AD"/>
    <w:rsid w:val="00256FC8"/>
    <w:rsid w:val="00260EC2"/>
    <w:rsid w:val="00262574"/>
    <w:rsid w:val="00266017"/>
    <w:rsid w:val="00282458"/>
    <w:rsid w:val="0029312A"/>
    <w:rsid w:val="00294FA4"/>
    <w:rsid w:val="002B5AE4"/>
    <w:rsid w:val="002D40DF"/>
    <w:rsid w:val="00304648"/>
    <w:rsid w:val="00305E83"/>
    <w:rsid w:val="0032546A"/>
    <w:rsid w:val="003363FE"/>
    <w:rsid w:val="0033684A"/>
    <w:rsid w:val="0034242E"/>
    <w:rsid w:val="00345E3F"/>
    <w:rsid w:val="00366CD6"/>
    <w:rsid w:val="00377534"/>
    <w:rsid w:val="00393276"/>
    <w:rsid w:val="003A2A12"/>
    <w:rsid w:val="003D7E4B"/>
    <w:rsid w:val="003F101B"/>
    <w:rsid w:val="003F76C9"/>
    <w:rsid w:val="0041700D"/>
    <w:rsid w:val="00430A61"/>
    <w:rsid w:val="00437A0B"/>
    <w:rsid w:val="004479F6"/>
    <w:rsid w:val="00464CFE"/>
    <w:rsid w:val="0047105A"/>
    <w:rsid w:val="004864F6"/>
    <w:rsid w:val="00496B67"/>
    <w:rsid w:val="004A6871"/>
    <w:rsid w:val="004B2319"/>
    <w:rsid w:val="004B3DAD"/>
    <w:rsid w:val="004E1C02"/>
    <w:rsid w:val="004E27E2"/>
    <w:rsid w:val="004E4CBD"/>
    <w:rsid w:val="004E634B"/>
    <w:rsid w:val="004F64C2"/>
    <w:rsid w:val="004F7565"/>
    <w:rsid w:val="0050288C"/>
    <w:rsid w:val="00502D69"/>
    <w:rsid w:val="00504106"/>
    <w:rsid w:val="00507F1B"/>
    <w:rsid w:val="00512385"/>
    <w:rsid w:val="005131F0"/>
    <w:rsid w:val="005327E5"/>
    <w:rsid w:val="005418FE"/>
    <w:rsid w:val="00541EA9"/>
    <w:rsid w:val="005608FC"/>
    <w:rsid w:val="00571B6C"/>
    <w:rsid w:val="0057687B"/>
    <w:rsid w:val="0058286D"/>
    <w:rsid w:val="00583110"/>
    <w:rsid w:val="0059193C"/>
    <w:rsid w:val="005B699D"/>
    <w:rsid w:val="005C06F4"/>
    <w:rsid w:val="005D0E34"/>
    <w:rsid w:val="005D2882"/>
    <w:rsid w:val="005F62D4"/>
    <w:rsid w:val="005F67D5"/>
    <w:rsid w:val="005F681E"/>
    <w:rsid w:val="005F6866"/>
    <w:rsid w:val="006139D5"/>
    <w:rsid w:val="006147CC"/>
    <w:rsid w:val="0061584E"/>
    <w:rsid w:val="006162E3"/>
    <w:rsid w:val="00620B5D"/>
    <w:rsid w:val="00623BE9"/>
    <w:rsid w:val="00637065"/>
    <w:rsid w:val="00647B49"/>
    <w:rsid w:val="006550E4"/>
    <w:rsid w:val="0069106B"/>
    <w:rsid w:val="0069301D"/>
    <w:rsid w:val="0069537D"/>
    <w:rsid w:val="00695A66"/>
    <w:rsid w:val="006A7438"/>
    <w:rsid w:val="006C2717"/>
    <w:rsid w:val="006C5761"/>
    <w:rsid w:val="006E5D2F"/>
    <w:rsid w:val="00700E0A"/>
    <w:rsid w:val="00723CDB"/>
    <w:rsid w:val="00725295"/>
    <w:rsid w:val="007346A7"/>
    <w:rsid w:val="007347AF"/>
    <w:rsid w:val="007411BD"/>
    <w:rsid w:val="007565EC"/>
    <w:rsid w:val="0076558E"/>
    <w:rsid w:val="00772044"/>
    <w:rsid w:val="00773D60"/>
    <w:rsid w:val="007828CA"/>
    <w:rsid w:val="007B7A55"/>
    <w:rsid w:val="007D649B"/>
    <w:rsid w:val="007D7233"/>
    <w:rsid w:val="007E0594"/>
    <w:rsid w:val="007E24C3"/>
    <w:rsid w:val="007E4A85"/>
    <w:rsid w:val="007F4EBE"/>
    <w:rsid w:val="008024A9"/>
    <w:rsid w:val="00827E88"/>
    <w:rsid w:val="00845C9A"/>
    <w:rsid w:val="00855C2F"/>
    <w:rsid w:val="00860DE1"/>
    <w:rsid w:val="00861510"/>
    <w:rsid w:val="00875FA8"/>
    <w:rsid w:val="00882627"/>
    <w:rsid w:val="008938F1"/>
    <w:rsid w:val="008948E0"/>
    <w:rsid w:val="008A2209"/>
    <w:rsid w:val="008B44D6"/>
    <w:rsid w:val="008D1DAC"/>
    <w:rsid w:val="008E4C91"/>
    <w:rsid w:val="008F68D7"/>
    <w:rsid w:val="009003E0"/>
    <w:rsid w:val="00900601"/>
    <w:rsid w:val="00900C63"/>
    <w:rsid w:val="00907156"/>
    <w:rsid w:val="00912B95"/>
    <w:rsid w:val="0091646A"/>
    <w:rsid w:val="00934CA6"/>
    <w:rsid w:val="009468BD"/>
    <w:rsid w:val="00961C6A"/>
    <w:rsid w:val="009657D1"/>
    <w:rsid w:val="009730E2"/>
    <w:rsid w:val="009823E9"/>
    <w:rsid w:val="0098544A"/>
    <w:rsid w:val="00993D59"/>
    <w:rsid w:val="00997D57"/>
    <w:rsid w:val="009A2387"/>
    <w:rsid w:val="009A7CB6"/>
    <w:rsid w:val="009B38F9"/>
    <w:rsid w:val="009C0015"/>
    <w:rsid w:val="009C571D"/>
    <w:rsid w:val="009C5DD0"/>
    <w:rsid w:val="009C7245"/>
    <w:rsid w:val="009D24CC"/>
    <w:rsid w:val="009F4330"/>
    <w:rsid w:val="00A103D4"/>
    <w:rsid w:val="00A156D4"/>
    <w:rsid w:val="00A16CBE"/>
    <w:rsid w:val="00A21598"/>
    <w:rsid w:val="00A227DE"/>
    <w:rsid w:val="00A258CC"/>
    <w:rsid w:val="00A45E58"/>
    <w:rsid w:val="00A46A91"/>
    <w:rsid w:val="00A5306B"/>
    <w:rsid w:val="00A55B25"/>
    <w:rsid w:val="00A57842"/>
    <w:rsid w:val="00A57CA5"/>
    <w:rsid w:val="00A676ED"/>
    <w:rsid w:val="00A77971"/>
    <w:rsid w:val="00A841D5"/>
    <w:rsid w:val="00A93616"/>
    <w:rsid w:val="00AA4CCD"/>
    <w:rsid w:val="00AB4139"/>
    <w:rsid w:val="00AC0A70"/>
    <w:rsid w:val="00AC5116"/>
    <w:rsid w:val="00AC574E"/>
    <w:rsid w:val="00AC75C6"/>
    <w:rsid w:val="00AF1E89"/>
    <w:rsid w:val="00AF678F"/>
    <w:rsid w:val="00B26A2C"/>
    <w:rsid w:val="00B37705"/>
    <w:rsid w:val="00B40083"/>
    <w:rsid w:val="00B4234E"/>
    <w:rsid w:val="00B676F3"/>
    <w:rsid w:val="00B71838"/>
    <w:rsid w:val="00B71D74"/>
    <w:rsid w:val="00B94CC3"/>
    <w:rsid w:val="00B9637B"/>
    <w:rsid w:val="00BA0C1F"/>
    <w:rsid w:val="00BB1CEA"/>
    <w:rsid w:val="00BB2569"/>
    <w:rsid w:val="00BB4B94"/>
    <w:rsid w:val="00BC40EC"/>
    <w:rsid w:val="00BC4365"/>
    <w:rsid w:val="00BE4BF7"/>
    <w:rsid w:val="00C10CC4"/>
    <w:rsid w:val="00C1697E"/>
    <w:rsid w:val="00C231E9"/>
    <w:rsid w:val="00C23C5F"/>
    <w:rsid w:val="00C23D84"/>
    <w:rsid w:val="00C305B2"/>
    <w:rsid w:val="00C3485B"/>
    <w:rsid w:val="00C355A6"/>
    <w:rsid w:val="00C35EE1"/>
    <w:rsid w:val="00C71BE1"/>
    <w:rsid w:val="00C76604"/>
    <w:rsid w:val="00C846A0"/>
    <w:rsid w:val="00C870F8"/>
    <w:rsid w:val="00C93096"/>
    <w:rsid w:val="00C931A9"/>
    <w:rsid w:val="00CB4D0B"/>
    <w:rsid w:val="00CD06CE"/>
    <w:rsid w:val="00CD1407"/>
    <w:rsid w:val="00CF2218"/>
    <w:rsid w:val="00CF299E"/>
    <w:rsid w:val="00D007BA"/>
    <w:rsid w:val="00D172EB"/>
    <w:rsid w:val="00D17BE3"/>
    <w:rsid w:val="00D367CF"/>
    <w:rsid w:val="00D47EEE"/>
    <w:rsid w:val="00D62CE5"/>
    <w:rsid w:val="00D97699"/>
    <w:rsid w:val="00DA63E5"/>
    <w:rsid w:val="00DB0D78"/>
    <w:rsid w:val="00DB1C0C"/>
    <w:rsid w:val="00DB2840"/>
    <w:rsid w:val="00DE2619"/>
    <w:rsid w:val="00DE452F"/>
    <w:rsid w:val="00DE4A5F"/>
    <w:rsid w:val="00DE6D61"/>
    <w:rsid w:val="00DF50AD"/>
    <w:rsid w:val="00E16709"/>
    <w:rsid w:val="00E206FE"/>
    <w:rsid w:val="00E22525"/>
    <w:rsid w:val="00E3552A"/>
    <w:rsid w:val="00E4129A"/>
    <w:rsid w:val="00E47FAD"/>
    <w:rsid w:val="00E5190A"/>
    <w:rsid w:val="00E5241F"/>
    <w:rsid w:val="00E5601F"/>
    <w:rsid w:val="00E62CCD"/>
    <w:rsid w:val="00E87CBD"/>
    <w:rsid w:val="00EA4DA9"/>
    <w:rsid w:val="00EB51C5"/>
    <w:rsid w:val="00EB5CA2"/>
    <w:rsid w:val="00EC7245"/>
    <w:rsid w:val="00ED0744"/>
    <w:rsid w:val="00EE4111"/>
    <w:rsid w:val="00EE5022"/>
    <w:rsid w:val="00EF58B2"/>
    <w:rsid w:val="00F21BBA"/>
    <w:rsid w:val="00F266CA"/>
    <w:rsid w:val="00F30D01"/>
    <w:rsid w:val="00F44086"/>
    <w:rsid w:val="00F60742"/>
    <w:rsid w:val="00F800D5"/>
    <w:rsid w:val="00F95FCB"/>
    <w:rsid w:val="00FA033D"/>
    <w:rsid w:val="00FB01F7"/>
    <w:rsid w:val="00FC7EB9"/>
    <w:rsid w:val="00FD579A"/>
    <w:rsid w:val="00FE2DC1"/>
    <w:rsid w:val="00FF1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301D"/>
    <w:pPr>
      <w:keepNext/>
      <w:jc w:val="center"/>
      <w:outlineLvl w:val="0"/>
    </w:pPr>
    <w:rPr>
      <w:b/>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C63"/>
    <w:pPr>
      <w:tabs>
        <w:tab w:val="center" w:pos="4513"/>
        <w:tab w:val="right" w:pos="9026"/>
      </w:tabs>
    </w:pPr>
  </w:style>
  <w:style w:type="character" w:customStyle="1" w:styleId="HeaderChar">
    <w:name w:val="Header Char"/>
    <w:basedOn w:val="DefaultParagraphFont"/>
    <w:link w:val="Header"/>
    <w:uiPriority w:val="99"/>
    <w:rsid w:val="00900C63"/>
  </w:style>
  <w:style w:type="paragraph" w:styleId="Footer">
    <w:name w:val="footer"/>
    <w:basedOn w:val="Normal"/>
    <w:link w:val="FooterChar"/>
    <w:uiPriority w:val="99"/>
    <w:unhideWhenUsed/>
    <w:rsid w:val="00900C63"/>
    <w:pPr>
      <w:tabs>
        <w:tab w:val="center" w:pos="4513"/>
        <w:tab w:val="right" w:pos="9026"/>
      </w:tabs>
    </w:pPr>
  </w:style>
  <w:style w:type="character" w:customStyle="1" w:styleId="FooterChar">
    <w:name w:val="Footer Char"/>
    <w:basedOn w:val="DefaultParagraphFont"/>
    <w:link w:val="Footer"/>
    <w:uiPriority w:val="99"/>
    <w:rsid w:val="00900C63"/>
  </w:style>
  <w:style w:type="paragraph" w:styleId="BalloonText">
    <w:name w:val="Balloon Text"/>
    <w:basedOn w:val="Normal"/>
    <w:link w:val="BalloonTextChar"/>
    <w:uiPriority w:val="99"/>
    <w:semiHidden/>
    <w:unhideWhenUsed/>
    <w:rsid w:val="00464CFE"/>
    <w:rPr>
      <w:rFonts w:ascii="Tahoma" w:hAnsi="Tahoma" w:cs="Tahoma"/>
      <w:sz w:val="16"/>
      <w:szCs w:val="16"/>
    </w:rPr>
  </w:style>
  <w:style w:type="character" w:customStyle="1" w:styleId="BalloonTextChar">
    <w:name w:val="Balloon Text Char"/>
    <w:basedOn w:val="DefaultParagraphFont"/>
    <w:link w:val="BalloonText"/>
    <w:uiPriority w:val="99"/>
    <w:semiHidden/>
    <w:rsid w:val="00464CFE"/>
    <w:rPr>
      <w:rFonts w:ascii="Tahoma" w:hAnsi="Tahoma" w:cs="Tahoma"/>
      <w:sz w:val="16"/>
      <w:szCs w:val="16"/>
    </w:rPr>
  </w:style>
  <w:style w:type="character" w:styleId="PageNumber">
    <w:name w:val="page number"/>
    <w:basedOn w:val="DefaultParagraphFont"/>
    <w:semiHidden/>
    <w:unhideWhenUsed/>
    <w:rsid w:val="0069301D"/>
  </w:style>
  <w:style w:type="character" w:customStyle="1" w:styleId="Heading1Char">
    <w:name w:val="Heading 1 Char"/>
    <w:basedOn w:val="DefaultParagraphFont"/>
    <w:link w:val="Heading1"/>
    <w:rsid w:val="0069301D"/>
    <w:rPr>
      <w:rFonts w:ascii="Times New Roman" w:eastAsia="Times New Roman" w:hAnsi="Times New Roman" w:cs="Times New Roman"/>
      <w:b/>
      <w:sz w:val="52"/>
      <w:szCs w:val="20"/>
      <w:lang w:eastAsia="en-US"/>
    </w:rPr>
  </w:style>
  <w:style w:type="paragraph" w:styleId="ListParagraph">
    <w:name w:val="List Paragraph"/>
    <w:basedOn w:val="Normal"/>
    <w:uiPriority w:val="34"/>
    <w:qFormat/>
    <w:rsid w:val="0069301D"/>
    <w:pPr>
      <w:ind w:left="720"/>
    </w:pPr>
  </w:style>
  <w:style w:type="paragraph" w:styleId="BodyText">
    <w:name w:val="Body Text"/>
    <w:basedOn w:val="Normal"/>
    <w:link w:val="BodyTextChar"/>
    <w:rsid w:val="00A77971"/>
    <w:pPr>
      <w:tabs>
        <w:tab w:val="left" w:pos="-720"/>
        <w:tab w:val="left" w:pos="720"/>
        <w:tab w:val="left" w:pos="1440"/>
        <w:tab w:val="left" w:pos="7920"/>
        <w:tab w:val="left" w:pos="10080"/>
        <w:tab w:val="left" w:pos="10656"/>
      </w:tabs>
      <w:jc w:val="both"/>
    </w:pPr>
    <w:rPr>
      <w:rFonts w:ascii="Arial" w:hAnsi="Arial"/>
      <w:b/>
      <w:sz w:val="28"/>
      <w:szCs w:val="20"/>
      <w:lang w:eastAsia="en-US"/>
    </w:rPr>
  </w:style>
  <w:style w:type="character" w:customStyle="1" w:styleId="BodyTextChar">
    <w:name w:val="Body Text Char"/>
    <w:basedOn w:val="DefaultParagraphFont"/>
    <w:link w:val="BodyText"/>
    <w:rsid w:val="00A77971"/>
    <w:rPr>
      <w:rFonts w:ascii="Arial" w:eastAsia="Times New Roman" w:hAnsi="Arial" w:cs="Times New Roman"/>
      <w:b/>
      <w:sz w:val="28"/>
      <w:szCs w:val="20"/>
      <w:lang w:eastAsia="en-US"/>
    </w:rPr>
  </w:style>
  <w:style w:type="character" w:styleId="CommentReference">
    <w:name w:val="annotation reference"/>
    <w:basedOn w:val="DefaultParagraphFont"/>
    <w:uiPriority w:val="99"/>
    <w:semiHidden/>
    <w:unhideWhenUsed/>
    <w:rsid w:val="00CF2218"/>
    <w:rPr>
      <w:sz w:val="16"/>
      <w:szCs w:val="16"/>
    </w:rPr>
  </w:style>
  <w:style w:type="paragraph" w:styleId="CommentText">
    <w:name w:val="annotation text"/>
    <w:basedOn w:val="Normal"/>
    <w:link w:val="CommentTextChar"/>
    <w:uiPriority w:val="99"/>
    <w:semiHidden/>
    <w:unhideWhenUsed/>
    <w:rsid w:val="00CF2218"/>
    <w:rPr>
      <w:sz w:val="20"/>
      <w:szCs w:val="20"/>
    </w:rPr>
  </w:style>
  <w:style w:type="character" w:customStyle="1" w:styleId="CommentTextChar">
    <w:name w:val="Comment Text Char"/>
    <w:basedOn w:val="DefaultParagraphFont"/>
    <w:link w:val="CommentText"/>
    <w:uiPriority w:val="99"/>
    <w:semiHidden/>
    <w:rsid w:val="00CF2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2218"/>
    <w:rPr>
      <w:b/>
      <w:bCs/>
    </w:rPr>
  </w:style>
  <w:style w:type="character" w:customStyle="1" w:styleId="CommentSubjectChar">
    <w:name w:val="Comment Subject Char"/>
    <w:basedOn w:val="CommentTextChar"/>
    <w:link w:val="CommentSubject"/>
    <w:uiPriority w:val="99"/>
    <w:semiHidden/>
    <w:rsid w:val="00CF221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01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9301D"/>
    <w:pPr>
      <w:keepNext/>
      <w:jc w:val="center"/>
      <w:outlineLvl w:val="0"/>
    </w:pPr>
    <w:rPr>
      <w:b/>
      <w:sz w:val="5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C63"/>
    <w:pPr>
      <w:tabs>
        <w:tab w:val="center" w:pos="4513"/>
        <w:tab w:val="right" w:pos="9026"/>
      </w:tabs>
    </w:pPr>
  </w:style>
  <w:style w:type="character" w:customStyle="1" w:styleId="HeaderChar">
    <w:name w:val="Header Char"/>
    <w:basedOn w:val="DefaultParagraphFont"/>
    <w:link w:val="Header"/>
    <w:uiPriority w:val="99"/>
    <w:rsid w:val="00900C63"/>
  </w:style>
  <w:style w:type="paragraph" w:styleId="Footer">
    <w:name w:val="footer"/>
    <w:basedOn w:val="Normal"/>
    <w:link w:val="FooterChar"/>
    <w:uiPriority w:val="99"/>
    <w:unhideWhenUsed/>
    <w:rsid w:val="00900C63"/>
    <w:pPr>
      <w:tabs>
        <w:tab w:val="center" w:pos="4513"/>
        <w:tab w:val="right" w:pos="9026"/>
      </w:tabs>
    </w:pPr>
  </w:style>
  <w:style w:type="character" w:customStyle="1" w:styleId="FooterChar">
    <w:name w:val="Footer Char"/>
    <w:basedOn w:val="DefaultParagraphFont"/>
    <w:link w:val="Footer"/>
    <w:uiPriority w:val="99"/>
    <w:rsid w:val="00900C63"/>
  </w:style>
  <w:style w:type="paragraph" w:styleId="BalloonText">
    <w:name w:val="Balloon Text"/>
    <w:basedOn w:val="Normal"/>
    <w:link w:val="BalloonTextChar"/>
    <w:uiPriority w:val="99"/>
    <w:semiHidden/>
    <w:unhideWhenUsed/>
    <w:rsid w:val="00464CFE"/>
    <w:rPr>
      <w:rFonts w:ascii="Tahoma" w:hAnsi="Tahoma" w:cs="Tahoma"/>
      <w:sz w:val="16"/>
      <w:szCs w:val="16"/>
    </w:rPr>
  </w:style>
  <w:style w:type="character" w:customStyle="1" w:styleId="BalloonTextChar">
    <w:name w:val="Balloon Text Char"/>
    <w:basedOn w:val="DefaultParagraphFont"/>
    <w:link w:val="BalloonText"/>
    <w:uiPriority w:val="99"/>
    <w:semiHidden/>
    <w:rsid w:val="00464CFE"/>
    <w:rPr>
      <w:rFonts w:ascii="Tahoma" w:hAnsi="Tahoma" w:cs="Tahoma"/>
      <w:sz w:val="16"/>
      <w:szCs w:val="16"/>
    </w:rPr>
  </w:style>
  <w:style w:type="character" w:styleId="PageNumber">
    <w:name w:val="page number"/>
    <w:basedOn w:val="DefaultParagraphFont"/>
    <w:semiHidden/>
    <w:unhideWhenUsed/>
    <w:rsid w:val="0069301D"/>
  </w:style>
  <w:style w:type="character" w:customStyle="1" w:styleId="Heading1Char">
    <w:name w:val="Heading 1 Char"/>
    <w:basedOn w:val="DefaultParagraphFont"/>
    <w:link w:val="Heading1"/>
    <w:rsid w:val="0069301D"/>
    <w:rPr>
      <w:rFonts w:ascii="Times New Roman" w:eastAsia="Times New Roman" w:hAnsi="Times New Roman" w:cs="Times New Roman"/>
      <w:b/>
      <w:sz w:val="52"/>
      <w:szCs w:val="20"/>
      <w:lang w:eastAsia="en-US"/>
    </w:rPr>
  </w:style>
  <w:style w:type="paragraph" w:styleId="ListParagraph">
    <w:name w:val="List Paragraph"/>
    <w:basedOn w:val="Normal"/>
    <w:uiPriority w:val="34"/>
    <w:qFormat/>
    <w:rsid w:val="0069301D"/>
    <w:pPr>
      <w:ind w:left="720"/>
    </w:pPr>
  </w:style>
  <w:style w:type="paragraph" w:styleId="BodyText">
    <w:name w:val="Body Text"/>
    <w:basedOn w:val="Normal"/>
    <w:link w:val="BodyTextChar"/>
    <w:rsid w:val="00A77971"/>
    <w:pPr>
      <w:tabs>
        <w:tab w:val="left" w:pos="-720"/>
        <w:tab w:val="left" w:pos="720"/>
        <w:tab w:val="left" w:pos="1440"/>
        <w:tab w:val="left" w:pos="7920"/>
        <w:tab w:val="left" w:pos="10080"/>
        <w:tab w:val="left" w:pos="10656"/>
      </w:tabs>
      <w:jc w:val="both"/>
    </w:pPr>
    <w:rPr>
      <w:rFonts w:ascii="Arial" w:hAnsi="Arial"/>
      <w:b/>
      <w:sz w:val="28"/>
      <w:szCs w:val="20"/>
      <w:lang w:eastAsia="en-US"/>
    </w:rPr>
  </w:style>
  <w:style w:type="character" w:customStyle="1" w:styleId="BodyTextChar">
    <w:name w:val="Body Text Char"/>
    <w:basedOn w:val="DefaultParagraphFont"/>
    <w:link w:val="BodyText"/>
    <w:rsid w:val="00A77971"/>
    <w:rPr>
      <w:rFonts w:ascii="Arial" w:eastAsia="Times New Roman" w:hAnsi="Arial" w:cs="Times New Roman"/>
      <w:b/>
      <w:sz w:val="28"/>
      <w:szCs w:val="20"/>
      <w:lang w:eastAsia="en-US"/>
    </w:rPr>
  </w:style>
  <w:style w:type="character" w:styleId="CommentReference">
    <w:name w:val="annotation reference"/>
    <w:basedOn w:val="DefaultParagraphFont"/>
    <w:uiPriority w:val="99"/>
    <w:semiHidden/>
    <w:unhideWhenUsed/>
    <w:rsid w:val="00CF2218"/>
    <w:rPr>
      <w:sz w:val="16"/>
      <w:szCs w:val="16"/>
    </w:rPr>
  </w:style>
  <w:style w:type="paragraph" w:styleId="CommentText">
    <w:name w:val="annotation text"/>
    <w:basedOn w:val="Normal"/>
    <w:link w:val="CommentTextChar"/>
    <w:uiPriority w:val="99"/>
    <w:semiHidden/>
    <w:unhideWhenUsed/>
    <w:rsid w:val="00CF2218"/>
    <w:rPr>
      <w:sz w:val="20"/>
      <w:szCs w:val="20"/>
    </w:rPr>
  </w:style>
  <w:style w:type="character" w:customStyle="1" w:styleId="CommentTextChar">
    <w:name w:val="Comment Text Char"/>
    <w:basedOn w:val="DefaultParagraphFont"/>
    <w:link w:val="CommentText"/>
    <w:uiPriority w:val="99"/>
    <w:semiHidden/>
    <w:rsid w:val="00CF2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F2218"/>
    <w:rPr>
      <w:b/>
      <w:bCs/>
    </w:rPr>
  </w:style>
  <w:style w:type="character" w:customStyle="1" w:styleId="CommentSubjectChar">
    <w:name w:val="Comment Subject Char"/>
    <w:basedOn w:val="CommentTextChar"/>
    <w:link w:val="CommentSubject"/>
    <w:uiPriority w:val="99"/>
    <w:semiHidden/>
    <w:rsid w:val="00CF221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3890">
      <w:bodyDiv w:val="1"/>
      <w:marLeft w:val="0"/>
      <w:marRight w:val="0"/>
      <w:marTop w:val="0"/>
      <w:marBottom w:val="0"/>
      <w:divBdr>
        <w:top w:val="none" w:sz="0" w:space="0" w:color="auto"/>
        <w:left w:val="none" w:sz="0" w:space="0" w:color="auto"/>
        <w:bottom w:val="none" w:sz="0" w:space="0" w:color="auto"/>
        <w:right w:val="none" w:sz="0" w:space="0" w:color="auto"/>
      </w:divBdr>
    </w:div>
    <w:div w:id="1210610120">
      <w:bodyDiv w:val="1"/>
      <w:marLeft w:val="0"/>
      <w:marRight w:val="0"/>
      <w:marTop w:val="0"/>
      <w:marBottom w:val="0"/>
      <w:divBdr>
        <w:top w:val="none" w:sz="0" w:space="0" w:color="auto"/>
        <w:left w:val="none" w:sz="0" w:space="0" w:color="auto"/>
        <w:bottom w:val="none" w:sz="0" w:space="0" w:color="auto"/>
        <w:right w:val="none" w:sz="0" w:space="0" w:color="auto"/>
      </w:divBdr>
    </w:div>
    <w:div w:id="12262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1360-8B54-4D75-A3D6-CD62742A9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2190</Words>
  <Characters>12486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Case worker</vt:lpstr>
    </vt:vector>
  </TitlesOfParts>
  <Company>Brophy</Company>
  <LinksUpToDate>false</LinksUpToDate>
  <CharactersWithSpaces>14647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worker</dc:title>
  <dc:creator>Erin Weston</dc:creator>
  <cp:lastModifiedBy>Michael Hoffman</cp:lastModifiedBy>
  <cp:revision>2</cp:revision>
  <cp:lastPrinted>2018-03-15T22:06:00Z</cp:lastPrinted>
  <dcterms:created xsi:type="dcterms:W3CDTF">2018-03-18T23:52:00Z</dcterms:created>
  <dcterms:modified xsi:type="dcterms:W3CDTF">2018-03-18T23:52:00Z</dcterms:modified>
</cp:coreProperties>
</file>