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2AD97" w14:textId="77777777" w:rsidR="00914C92" w:rsidRPr="00D640DA" w:rsidRDefault="00914C92" w:rsidP="00914C92">
      <w:pPr>
        <w:jc w:val="center"/>
        <w:rPr>
          <w:rFonts w:ascii="VAG Rounded Std Thin" w:hAnsi="VAG Rounded Std Thin" w:cs="Arial"/>
          <w:b/>
          <w:bCs/>
          <w:color w:val="7AC142"/>
          <w:sz w:val="50"/>
          <w:szCs w:val="52"/>
        </w:rPr>
      </w:pPr>
    </w:p>
    <w:p w14:paraId="7D1E7023" w14:textId="740B0E1D" w:rsidR="00D640DA" w:rsidRDefault="00D640DA" w:rsidP="00914C92">
      <w:pPr>
        <w:jc w:val="center"/>
        <w:rPr>
          <w:rFonts w:ascii="VAG Rounded Std Thin" w:hAnsi="VAG Rounded Std Thin" w:cs="Arial"/>
          <w:b/>
          <w:bCs/>
          <w:color w:val="7AC142"/>
          <w:sz w:val="50"/>
          <w:szCs w:val="52"/>
        </w:rPr>
      </w:pPr>
    </w:p>
    <w:p w14:paraId="1C604B65" w14:textId="77777777" w:rsidR="006C1C0F" w:rsidRDefault="006C1C0F" w:rsidP="00914C92">
      <w:pPr>
        <w:jc w:val="center"/>
        <w:rPr>
          <w:rFonts w:ascii="VAG Rounded Std Thin" w:hAnsi="VAG Rounded Std Thin" w:cs="Arial"/>
          <w:b/>
          <w:bCs/>
          <w:color w:val="7AC142"/>
          <w:sz w:val="50"/>
          <w:szCs w:val="52"/>
        </w:rPr>
      </w:pPr>
    </w:p>
    <w:p w14:paraId="18E8806B" w14:textId="5E19BC79" w:rsidR="00914C92" w:rsidRPr="00D640DA" w:rsidRDefault="00914C92" w:rsidP="00914C92">
      <w:pPr>
        <w:jc w:val="center"/>
        <w:rPr>
          <w:rFonts w:ascii="VAG Rounded Std Thin" w:hAnsi="VAG Rounded Std Thin" w:cs="Arial"/>
          <w:b/>
          <w:bCs/>
          <w:color w:val="7AC142"/>
          <w:sz w:val="50"/>
          <w:szCs w:val="52"/>
        </w:rPr>
      </w:pPr>
      <w:r w:rsidRPr="00D640DA">
        <w:rPr>
          <w:rFonts w:ascii="VAG Rounded Std Thin" w:hAnsi="VAG Rounded Std Thin" w:cs="Arial"/>
          <w:b/>
          <w:bCs/>
          <w:color w:val="7AC142"/>
          <w:sz w:val="50"/>
          <w:szCs w:val="52"/>
        </w:rPr>
        <w:t>Youth Reference Group (YRG)</w:t>
      </w:r>
    </w:p>
    <w:p w14:paraId="2A93481D" w14:textId="50864C75" w:rsidR="00914C92" w:rsidRPr="00D640DA" w:rsidRDefault="00914C92" w:rsidP="006C1C0F">
      <w:pPr>
        <w:rPr>
          <w:rFonts w:cs="Arial"/>
          <w:b/>
          <w:sz w:val="96"/>
          <w:szCs w:val="96"/>
        </w:rPr>
      </w:pPr>
      <w:r w:rsidRPr="00D640DA">
        <w:rPr>
          <w:rFonts w:cs="Arial"/>
          <w:b/>
          <w:sz w:val="96"/>
          <w:szCs w:val="96"/>
        </w:rPr>
        <w:t>Membership Pack</w:t>
      </w:r>
    </w:p>
    <w:p w14:paraId="6F423FB2" w14:textId="77777777" w:rsidR="00914C92" w:rsidRPr="00D640DA" w:rsidRDefault="00914C92" w:rsidP="00914C92">
      <w:pPr>
        <w:ind w:left="2880"/>
        <w:jc w:val="right"/>
        <w:rPr>
          <w:rFonts w:cs="Arial"/>
          <w:sz w:val="44"/>
          <w:szCs w:val="96"/>
        </w:rPr>
      </w:pPr>
    </w:p>
    <w:p w14:paraId="215B2153" w14:textId="77777777" w:rsidR="00914C92" w:rsidRPr="00D640DA" w:rsidRDefault="00914C92" w:rsidP="00914C92">
      <w:pPr>
        <w:ind w:left="2880"/>
        <w:jc w:val="right"/>
        <w:rPr>
          <w:rFonts w:cs="Arial"/>
          <w:sz w:val="44"/>
          <w:szCs w:val="96"/>
        </w:rPr>
      </w:pPr>
    </w:p>
    <w:p w14:paraId="45175EAA" w14:textId="77777777" w:rsidR="00914C92" w:rsidRPr="00D640DA" w:rsidRDefault="00914C92" w:rsidP="00914C92">
      <w:pPr>
        <w:tabs>
          <w:tab w:val="left" w:pos="7296"/>
        </w:tabs>
        <w:rPr>
          <w:rFonts w:cs="Arial"/>
          <w:sz w:val="44"/>
          <w:szCs w:val="96"/>
        </w:rPr>
      </w:pPr>
      <w:r w:rsidRPr="00D640DA">
        <w:rPr>
          <w:rFonts w:cs="Arial"/>
          <w:sz w:val="44"/>
          <w:szCs w:val="96"/>
        </w:rPr>
        <w:tab/>
      </w:r>
    </w:p>
    <w:p w14:paraId="4A5A31AB" w14:textId="26C7E031" w:rsidR="00914C92" w:rsidRPr="00D640DA" w:rsidRDefault="00914C92" w:rsidP="00AC3C5C">
      <w:pPr>
        <w:spacing w:before="0" w:after="0"/>
        <w:rPr>
          <w:rFonts w:ascii="Calibri" w:hAnsi="Calibri" w:cs="Calibri"/>
          <w:sz w:val="24"/>
        </w:rPr>
      </w:pPr>
    </w:p>
    <w:p w14:paraId="6A9E07F5" w14:textId="4BA425BC" w:rsidR="00914C92" w:rsidRPr="00D640DA" w:rsidRDefault="00914C92" w:rsidP="00AC3C5C">
      <w:pPr>
        <w:spacing w:before="0" w:after="0"/>
        <w:rPr>
          <w:rFonts w:ascii="Calibri" w:hAnsi="Calibri" w:cs="Calibri"/>
          <w:sz w:val="24"/>
        </w:rPr>
      </w:pPr>
    </w:p>
    <w:p w14:paraId="73486E11" w14:textId="3CB37B09" w:rsidR="00914C92" w:rsidRPr="00D640DA" w:rsidRDefault="00914C92" w:rsidP="00AC3C5C">
      <w:pPr>
        <w:spacing w:before="0" w:after="0"/>
        <w:rPr>
          <w:rFonts w:ascii="Calibri" w:hAnsi="Calibri" w:cs="Calibri"/>
          <w:sz w:val="24"/>
        </w:rPr>
      </w:pPr>
    </w:p>
    <w:p w14:paraId="56079934" w14:textId="77777777" w:rsidR="00C250C4" w:rsidRDefault="00C250C4" w:rsidP="00D640DA">
      <w:pPr>
        <w:rPr>
          <w:rFonts w:ascii="Calibri" w:hAnsi="Calibri" w:cs="Calibri"/>
          <w:sz w:val="24"/>
        </w:rPr>
      </w:pPr>
    </w:p>
    <w:p w14:paraId="09DFBF36" w14:textId="4D79D5B0" w:rsidR="00D640DA" w:rsidRPr="00D640DA" w:rsidRDefault="00D640DA" w:rsidP="00D640DA">
      <w:pPr>
        <w:rPr>
          <w:rFonts w:ascii="VAG Rounded Std Thin" w:hAnsi="VAG Rounded Std Thin" w:cs="Arial"/>
          <w:b/>
          <w:bCs/>
          <w:color w:val="7AC142"/>
          <w:sz w:val="50"/>
          <w:szCs w:val="52"/>
        </w:rPr>
      </w:pPr>
      <w:r w:rsidRPr="00D640DA">
        <w:rPr>
          <w:rFonts w:ascii="VAG Rounded Std Thin" w:hAnsi="VAG Rounded Std Thin" w:cs="Arial"/>
          <w:b/>
          <w:bCs/>
          <w:color w:val="7AC142"/>
          <w:sz w:val="50"/>
          <w:szCs w:val="52"/>
        </w:rPr>
        <w:lastRenderedPageBreak/>
        <w:t>headspace</w:t>
      </w:r>
      <w:r w:rsidRPr="00D640DA">
        <w:rPr>
          <w:rFonts w:ascii="VAG Rounded Std Thin" w:hAnsi="VAG Rounded Std Thin" w:cs="Arial"/>
          <w:bCs/>
          <w:color w:val="7AC142"/>
          <w:sz w:val="50"/>
          <w:szCs w:val="52"/>
        </w:rPr>
        <w:t xml:space="preserve"> </w:t>
      </w:r>
      <w:r w:rsidRPr="00D640DA">
        <w:rPr>
          <w:rFonts w:ascii="VAG Rounded Std Thin" w:hAnsi="VAG Rounded Std Thin" w:cs="Arial"/>
          <w:b/>
          <w:color w:val="6A747C"/>
          <w:kern w:val="28"/>
          <w:sz w:val="50"/>
          <w:szCs w:val="52"/>
          <w:lang w:eastAsia="en-AU"/>
        </w:rPr>
        <w:t>Youth Reference Group</w:t>
      </w:r>
    </w:p>
    <w:p w14:paraId="2A070A59" w14:textId="0F78018A" w:rsidR="00D640DA" w:rsidRPr="00D640DA" w:rsidRDefault="00D640DA" w:rsidP="00C250C4">
      <w:pPr>
        <w:rPr>
          <w:rFonts w:ascii="VAG Rounded Std Thin" w:hAnsi="VAG Rounded Std Thin" w:cs="Arial"/>
          <w:b/>
          <w:bCs/>
          <w:color w:val="7AC142"/>
          <w:sz w:val="34"/>
          <w:szCs w:val="36"/>
        </w:rPr>
      </w:pPr>
      <w:r w:rsidRPr="00D640DA">
        <w:rPr>
          <w:rFonts w:ascii="VAG Rounded Std Thin" w:hAnsi="VAG Rounded Std Thin" w:cs="Arial"/>
          <w:b/>
          <w:bCs/>
          <w:color w:val="7AC142"/>
          <w:sz w:val="34"/>
          <w:szCs w:val="36"/>
        </w:rPr>
        <w:t>What is involved in membership?</w:t>
      </w:r>
    </w:p>
    <w:p w14:paraId="6B24C6C8" w14:textId="77777777" w:rsidR="00D640DA" w:rsidRPr="002324BB" w:rsidRDefault="00D640DA" w:rsidP="00D640DA">
      <w:pPr>
        <w:ind w:left="720"/>
        <w:rPr>
          <w:rFonts w:cs="Arial"/>
          <w:b/>
          <w:bCs/>
          <w:sz w:val="20"/>
          <w:szCs w:val="28"/>
        </w:rPr>
      </w:pPr>
      <w:r w:rsidRPr="002324BB">
        <w:rPr>
          <w:rFonts w:cs="Arial"/>
          <w:b/>
          <w:bCs/>
          <w:sz w:val="20"/>
          <w:szCs w:val="28"/>
        </w:rPr>
        <w:t>There are lots of ways you can make a difference as part of the Youth Reference Group, including:</w:t>
      </w:r>
    </w:p>
    <w:p w14:paraId="7CEAC74F" w14:textId="3C4A2C1D" w:rsidR="00D640DA" w:rsidRDefault="00D640DA" w:rsidP="00D640DA">
      <w:pPr>
        <w:numPr>
          <w:ilvl w:val="0"/>
          <w:numId w:val="17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G</w:t>
      </w:r>
      <w:r w:rsidRPr="00D640DA">
        <w:rPr>
          <w:rFonts w:cs="Arial"/>
          <w:sz w:val="20"/>
          <w:szCs w:val="28"/>
        </w:rPr>
        <w:t>etting involved in community events</w:t>
      </w:r>
      <w:r w:rsidR="00C250C4">
        <w:rPr>
          <w:rFonts w:cs="Arial"/>
          <w:sz w:val="20"/>
          <w:szCs w:val="28"/>
        </w:rPr>
        <w:t>.</w:t>
      </w:r>
    </w:p>
    <w:p w14:paraId="5C424609" w14:textId="048B16ED" w:rsidR="00316247" w:rsidRPr="00D640DA" w:rsidRDefault="00316247" w:rsidP="00D640DA">
      <w:pPr>
        <w:numPr>
          <w:ilvl w:val="0"/>
          <w:numId w:val="17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Having your say in how the headspace Centre is run</w:t>
      </w:r>
      <w:r w:rsidR="00C250C4">
        <w:rPr>
          <w:rFonts w:cs="Arial"/>
          <w:sz w:val="20"/>
          <w:szCs w:val="28"/>
        </w:rPr>
        <w:t>.</w:t>
      </w:r>
    </w:p>
    <w:p w14:paraId="55ED2E30" w14:textId="66FB3306" w:rsidR="00D640DA" w:rsidRPr="00D640DA" w:rsidRDefault="00D640DA" w:rsidP="00D640DA">
      <w:pPr>
        <w:numPr>
          <w:ilvl w:val="0"/>
          <w:numId w:val="17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L</w:t>
      </w:r>
      <w:r w:rsidRPr="00D640DA">
        <w:rPr>
          <w:rFonts w:cs="Arial"/>
          <w:sz w:val="20"/>
          <w:szCs w:val="28"/>
        </w:rPr>
        <w:t>eading local projects that matter to young people</w:t>
      </w:r>
      <w:r w:rsidR="00C250C4">
        <w:rPr>
          <w:rFonts w:cs="Arial"/>
          <w:sz w:val="20"/>
          <w:szCs w:val="28"/>
        </w:rPr>
        <w:t>.</w:t>
      </w:r>
    </w:p>
    <w:p w14:paraId="0711D776" w14:textId="4DE15E79" w:rsidR="00D640DA" w:rsidRPr="00D640DA" w:rsidRDefault="00D640DA" w:rsidP="00D640DA">
      <w:pPr>
        <w:numPr>
          <w:ilvl w:val="0"/>
          <w:numId w:val="17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H</w:t>
      </w:r>
      <w:r w:rsidRPr="00D640DA">
        <w:rPr>
          <w:rFonts w:cs="Arial"/>
          <w:sz w:val="20"/>
          <w:szCs w:val="28"/>
        </w:rPr>
        <w:t>elping with marketing, promotions, and raising awareness of headspace</w:t>
      </w:r>
      <w:r w:rsidR="00C250C4">
        <w:rPr>
          <w:rFonts w:cs="Arial"/>
          <w:sz w:val="20"/>
          <w:szCs w:val="28"/>
        </w:rPr>
        <w:t>.</w:t>
      </w:r>
    </w:p>
    <w:p w14:paraId="52836C2F" w14:textId="59F21402" w:rsidR="00D640DA" w:rsidRPr="00D640DA" w:rsidRDefault="00D640DA" w:rsidP="00D640DA">
      <w:pPr>
        <w:numPr>
          <w:ilvl w:val="0"/>
          <w:numId w:val="17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J</w:t>
      </w:r>
      <w:r w:rsidRPr="00D640DA">
        <w:rPr>
          <w:rFonts w:cs="Arial"/>
          <w:sz w:val="20"/>
          <w:szCs w:val="28"/>
        </w:rPr>
        <w:t>oining focus groups and consultations on youth mental health</w:t>
      </w:r>
      <w:r w:rsidR="00C250C4">
        <w:rPr>
          <w:rFonts w:cs="Arial"/>
          <w:sz w:val="20"/>
          <w:szCs w:val="28"/>
        </w:rPr>
        <w:t>.</w:t>
      </w:r>
    </w:p>
    <w:p w14:paraId="16DA2842" w14:textId="36F67894" w:rsidR="00D640DA" w:rsidRPr="00D640DA" w:rsidRDefault="00D640DA" w:rsidP="00D640DA">
      <w:pPr>
        <w:numPr>
          <w:ilvl w:val="0"/>
          <w:numId w:val="17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C</w:t>
      </w:r>
      <w:r w:rsidRPr="00D640DA">
        <w:rPr>
          <w:rFonts w:cs="Arial"/>
          <w:sz w:val="20"/>
          <w:szCs w:val="28"/>
        </w:rPr>
        <w:t>ontributing to research and evaluating services</w:t>
      </w:r>
      <w:r w:rsidR="00C250C4">
        <w:rPr>
          <w:rFonts w:cs="Arial"/>
          <w:sz w:val="20"/>
          <w:szCs w:val="28"/>
        </w:rPr>
        <w:t>.</w:t>
      </w:r>
    </w:p>
    <w:p w14:paraId="4A473601" w14:textId="287C962A" w:rsidR="00D640DA" w:rsidRPr="00D640DA" w:rsidRDefault="00D640DA" w:rsidP="00D640DA">
      <w:pPr>
        <w:numPr>
          <w:ilvl w:val="0"/>
          <w:numId w:val="17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S</w:t>
      </w:r>
      <w:r w:rsidRPr="00D640DA">
        <w:rPr>
          <w:rFonts w:cs="Arial"/>
          <w:sz w:val="20"/>
          <w:szCs w:val="28"/>
        </w:rPr>
        <w:t>peaking to local media</w:t>
      </w:r>
      <w:r w:rsidR="00C250C4">
        <w:rPr>
          <w:rFonts w:cs="Arial"/>
          <w:sz w:val="20"/>
          <w:szCs w:val="28"/>
        </w:rPr>
        <w:t>.</w:t>
      </w:r>
    </w:p>
    <w:p w14:paraId="28EFAFE3" w14:textId="4E999F46" w:rsidR="00D640DA" w:rsidRPr="00D640DA" w:rsidRDefault="00D640DA" w:rsidP="00D640DA">
      <w:pPr>
        <w:numPr>
          <w:ilvl w:val="0"/>
          <w:numId w:val="17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G</w:t>
      </w:r>
      <w:r w:rsidRPr="00D640DA">
        <w:rPr>
          <w:rFonts w:cs="Arial"/>
          <w:sz w:val="20"/>
          <w:szCs w:val="28"/>
        </w:rPr>
        <w:t>etting involved in policy and advocacy for better mental health support</w:t>
      </w:r>
      <w:r w:rsidR="00C250C4">
        <w:rPr>
          <w:rFonts w:cs="Arial"/>
          <w:sz w:val="20"/>
          <w:szCs w:val="28"/>
        </w:rPr>
        <w:t>.</w:t>
      </w:r>
    </w:p>
    <w:p w14:paraId="0E3B640C" w14:textId="77777777" w:rsidR="00D640DA" w:rsidRPr="00C250C4" w:rsidRDefault="00D640DA" w:rsidP="00D640DA">
      <w:pPr>
        <w:ind w:left="720"/>
        <w:rPr>
          <w:rFonts w:cs="Arial"/>
          <w:b/>
          <w:bCs/>
          <w:sz w:val="20"/>
          <w:szCs w:val="28"/>
        </w:rPr>
      </w:pPr>
      <w:r w:rsidRPr="00C250C4">
        <w:rPr>
          <w:rFonts w:cs="Arial"/>
          <w:b/>
          <w:bCs/>
          <w:sz w:val="20"/>
          <w:szCs w:val="28"/>
        </w:rPr>
        <w:t>There’s something for everyone! You can choose activities that match your interests and strengths while learning new skills along the way.</w:t>
      </w:r>
    </w:p>
    <w:p w14:paraId="1326D4BA" w14:textId="77777777" w:rsidR="00D640DA" w:rsidRDefault="00D640DA" w:rsidP="00D640DA">
      <w:pPr>
        <w:ind w:left="720"/>
        <w:rPr>
          <w:rFonts w:ascii="VAG Rounded Std Thin" w:hAnsi="VAG Rounded Std Thin" w:cs="Arial"/>
          <w:b/>
          <w:bCs/>
          <w:color w:val="7AC142"/>
          <w:sz w:val="34"/>
          <w:szCs w:val="36"/>
        </w:rPr>
      </w:pPr>
    </w:p>
    <w:p w14:paraId="35A9E278" w14:textId="333C71AF" w:rsidR="00D640DA" w:rsidRPr="00316247" w:rsidRDefault="00D640DA" w:rsidP="00C250C4">
      <w:pPr>
        <w:rPr>
          <w:rFonts w:ascii="VAG Rounded Std Thin" w:hAnsi="VAG Rounded Std Thin" w:cs="Arial"/>
          <w:b/>
          <w:bCs/>
          <w:color w:val="7AC142"/>
          <w:sz w:val="34"/>
          <w:szCs w:val="36"/>
        </w:rPr>
      </w:pPr>
      <w:r w:rsidRPr="00D640DA">
        <w:rPr>
          <w:rFonts w:ascii="VAG Rounded Std Thin" w:hAnsi="VAG Rounded Std Thin" w:cs="Arial"/>
          <w:b/>
          <w:bCs/>
          <w:color w:val="7AC142"/>
          <w:sz w:val="34"/>
          <w:szCs w:val="36"/>
        </w:rPr>
        <w:t>What to expect as a YRG member?</w:t>
      </w:r>
    </w:p>
    <w:p w14:paraId="5161EE3C" w14:textId="393B4694" w:rsidR="00D640DA" w:rsidRPr="00D640DA" w:rsidRDefault="00D640DA" w:rsidP="00D640DA">
      <w:pPr>
        <w:numPr>
          <w:ilvl w:val="0"/>
          <w:numId w:val="18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W</w:t>
      </w:r>
      <w:r w:rsidRPr="00D640DA">
        <w:rPr>
          <w:rFonts w:cs="Arial"/>
          <w:sz w:val="20"/>
          <w:szCs w:val="28"/>
        </w:rPr>
        <w:t xml:space="preserve">e’ll have </w:t>
      </w:r>
      <w:r w:rsidR="00316247">
        <w:rPr>
          <w:rFonts w:cs="Arial"/>
          <w:sz w:val="20"/>
          <w:szCs w:val="28"/>
        </w:rPr>
        <w:t>regular meetings</w:t>
      </w:r>
      <w:r w:rsidR="00C250C4">
        <w:rPr>
          <w:rFonts w:cs="Arial"/>
          <w:sz w:val="20"/>
          <w:szCs w:val="28"/>
        </w:rPr>
        <w:t xml:space="preserve"> to talk about the headspace service and receive feedback on how headspace can improve. </w:t>
      </w:r>
    </w:p>
    <w:p w14:paraId="34FD4911" w14:textId="7FE252D2" w:rsidR="00D640DA" w:rsidRPr="00D640DA" w:rsidRDefault="00D640DA" w:rsidP="00D640DA">
      <w:pPr>
        <w:numPr>
          <w:ilvl w:val="0"/>
          <w:numId w:val="18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B</w:t>
      </w:r>
      <w:r w:rsidRPr="00D640DA">
        <w:rPr>
          <w:rFonts w:cs="Arial"/>
          <w:sz w:val="20"/>
          <w:szCs w:val="28"/>
        </w:rPr>
        <w:t>etween meetings, we’ll stay connected through Facebook</w:t>
      </w:r>
      <w:r w:rsidR="00316247">
        <w:rPr>
          <w:rFonts w:cs="Arial"/>
          <w:sz w:val="20"/>
          <w:szCs w:val="28"/>
        </w:rPr>
        <w:t xml:space="preserve">, SMS, or another communication channel that works for you. </w:t>
      </w:r>
    </w:p>
    <w:p w14:paraId="73E8DFC6" w14:textId="76802E59" w:rsidR="00D640DA" w:rsidRPr="00D640DA" w:rsidRDefault="00D640DA" w:rsidP="00D640DA">
      <w:pPr>
        <w:numPr>
          <w:ilvl w:val="0"/>
          <w:numId w:val="18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Y</w:t>
      </w:r>
      <w:r w:rsidRPr="00D640DA">
        <w:rPr>
          <w:rFonts w:cs="Arial"/>
          <w:sz w:val="20"/>
          <w:szCs w:val="28"/>
        </w:rPr>
        <w:t xml:space="preserve">ou’ll be </w:t>
      </w:r>
      <w:r w:rsidR="00316247">
        <w:rPr>
          <w:rFonts w:cs="Arial"/>
          <w:sz w:val="20"/>
          <w:szCs w:val="28"/>
        </w:rPr>
        <w:t xml:space="preserve">asked to </w:t>
      </w:r>
      <w:r w:rsidRPr="00D640DA">
        <w:rPr>
          <w:rFonts w:cs="Arial"/>
          <w:sz w:val="20"/>
          <w:szCs w:val="28"/>
        </w:rPr>
        <w:t>participate in discussions, focus groups, and projects that interest you</w:t>
      </w:r>
      <w:r w:rsidR="00C250C4">
        <w:rPr>
          <w:rFonts w:cs="Arial"/>
          <w:sz w:val="20"/>
          <w:szCs w:val="28"/>
        </w:rPr>
        <w:t>.</w:t>
      </w:r>
    </w:p>
    <w:p w14:paraId="47DD9D86" w14:textId="320F78AE" w:rsidR="00D640DA" w:rsidRPr="00D640DA" w:rsidRDefault="00D640DA" w:rsidP="00D640DA">
      <w:pPr>
        <w:numPr>
          <w:ilvl w:val="0"/>
          <w:numId w:val="18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T</w:t>
      </w:r>
      <w:r w:rsidRPr="00D640DA">
        <w:rPr>
          <w:rFonts w:cs="Arial"/>
          <w:sz w:val="20"/>
          <w:szCs w:val="28"/>
        </w:rPr>
        <w:t xml:space="preserve">his is a volunteer role, but some events </w:t>
      </w:r>
      <w:r w:rsidR="00316247">
        <w:rPr>
          <w:rFonts w:cs="Arial"/>
          <w:sz w:val="20"/>
          <w:szCs w:val="28"/>
        </w:rPr>
        <w:t xml:space="preserve">may </w:t>
      </w:r>
      <w:r w:rsidRPr="00D640DA">
        <w:rPr>
          <w:rFonts w:cs="Arial"/>
          <w:sz w:val="20"/>
          <w:szCs w:val="28"/>
        </w:rPr>
        <w:t>be paid opportunities</w:t>
      </w:r>
      <w:r w:rsidR="00C250C4">
        <w:rPr>
          <w:rFonts w:cs="Arial"/>
          <w:sz w:val="20"/>
          <w:szCs w:val="28"/>
        </w:rPr>
        <w:t>.</w:t>
      </w:r>
    </w:p>
    <w:p w14:paraId="1BF0FB6B" w14:textId="169567AE" w:rsidR="00D640DA" w:rsidRPr="00D640DA" w:rsidRDefault="00D640DA" w:rsidP="00D640DA">
      <w:pPr>
        <w:numPr>
          <w:ilvl w:val="0"/>
          <w:numId w:val="18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Yo</w:t>
      </w:r>
      <w:r w:rsidRPr="00D640DA">
        <w:rPr>
          <w:rFonts w:cs="Arial"/>
          <w:sz w:val="20"/>
          <w:szCs w:val="28"/>
        </w:rPr>
        <w:t>u may also choose to volunteer your time for subcommittees, projects, and community events</w:t>
      </w:r>
      <w:r w:rsidR="00C250C4">
        <w:rPr>
          <w:rFonts w:cs="Arial"/>
          <w:sz w:val="20"/>
          <w:szCs w:val="28"/>
        </w:rPr>
        <w:t>.</w:t>
      </w:r>
    </w:p>
    <w:p w14:paraId="06E9F444" w14:textId="77777777" w:rsidR="00D640DA" w:rsidRPr="002324BB" w:rsidRDefault="00D640DA" w:rsidP="00D640DA">
      <w:pPr>
        <w:ind w:left="720"/>
        <w:rPr>
          <w:rFonts w:cs="Arial"/>
          <w:b/>
          <w:bCs/>
          <w:sz w:val="20"/>
          <w:szCs w:val="28"/>
        </w:rPr>
      </w:pPr>
      <w:r w:rsidRPr="002324BB">
        <w:rPr>
          <w:rFonts w:cs="Arial"/>
          <w:b/>
          <w:bCs/>
          <w:sz w:val="20"/>
          <w:szCs w:val="28"/>
        </w:rPr>
        <w:t>This is a great chance to get involved, make a positive impact, and gain experience while working with a team of passionate young people.</w:t>
      </w:r>
    </w:p>
    <w:p w14:paraId="5264BE09" w14:textId="77777777" w:rsidR="00D640DA" w:rsidRDefault="00D640DA" w:rsidP="00D640DA">
      <w:pPr>
        <w:rPr>
          <w:rFonts w:cs="Arial"/>
          <w:b/>
          <w:bCs/>
          <w:sz w:val="20"/>
          <w:szCs w:val="28"/>
        </w:rPr>
      </w:pPr>
    </w:p>
    <w:p w14:paraId="2C366B03" w14:textId="77777777" w:rsidR="00D640DA" w:rsidRDefault="00D640DA" w:rsidP="00D640DA">
      <w:pPr>
        <w:rPr>
          <w:rFonts w:ascii="VAG Rounded Std Thin" w:hAnsi="VAG Rounded Std Thin" w:cs="Arial"/>
          <w:b/>
          <w:color w:val="6A747C"/>
          <w:kern w:val="28"/>
          <w:sz w:val="50"/>
          <w:szCs w:val="52"/>
          <w:lang w:eastAsia="en-AU"/>
        </w:rPr>
      </w:pPr>
    </w:p>
    <w:p w14:paraId="514C1FFA" w14:textId="60A4DBD8" w:rsidR="00D640DA" w:rsidRPr="00D640DA" w:rsidRDefault="00D640DA" w:rsidP="00D640DA">
      <w:pPr>
        <w:rPr>
          <w:rFonts w:ascii="VAG Rounded Std Thin" w:hAnsi="VAG Rounded Std Thin" w:cs="Arial"/>
          <w:b/>
          <w:color w:val="6A747C"/>
          <w:kern w:val="28"/>
          <w:sz w:val="50"/>
          <w:szCs w:val="52"/>
          <w:lang w:eastAsia="en-AU"/>
        </w:rPr>
      </w:pPr>
      <w:r w:rsidRPr="00D640DA">
        <w:rPr>
          <w:rFonts w:ascii="VAG Rounded Std Thin" w:hAnsi="VAG Rounded Std Thin" w:cs="Arial"/>
          <w:b/>
          <w:color w:val="6A747C"/>
          <w:kern w:val="28"/>
          <w:sz w:val="50"/>
          <w:szCs w:val="52"/>
          <w:lang w:eastAsia="en-AU"/>
        </w:rPr>
        <w:lastRenderedPageBreak/>
        <w:t>Ways to Get Involved</w:t>
      </w:r>
    </w:p>
    <w:p w14:paraId="15D4205D" w14:textId="77777777" w:rsidR="00D640DA" w:rsidRDefault="00D640DA" w:rsidP="00D640DA">
      <w:pPr>
        <w:ind w:left="720"/>
        <w:rPr>
          <w:rFonts w:ascii="VAG Rounded Std Thin" w:hAnsi="VAG Rounded Std Thin" w:cs="Arial"/>
          <w:b/>
          <w:bCs/>
          <w:color w:val="7AC142"/>
          <w:sz w:val="34"/>
          <w:szCs w:val="36"/>
        </w:rPr>
      </w:pPr>
    </w:p>
    <w:p w14:paraId="7073A604" w14:textId="50ACF231" w:rsidR="00D640DA" w:rsidRPr="00D640DA" w:rsidRDefault="00D640DA" w:rsidP="00C250C4">
      <w:pPr>
        <w:rPr>
          <w:rFonts w:ascii="VAG Rounded Std Thin" w:hAnsi="VAG Rounded Std Thin" w:cs="Arial"/>
          <w:b/>
          <w:bCs/>
          <w:color w:val="7AC142"/>
          <w:sz w:val="34"/>
          <w:szCs w:val="36"/>
        </w:rPr>
      </w:pPr>
      <w:r w:rsidRPr="00D640DA">
        <w:rPr>
          <w:rFonts w:ascii="VAG Rounded Std Thin" w:hAnsi="VAG Rounded Std Thin" w:cs="Arial"/>
          <w:b/>
          <w:bCs/>
          <w:color w:val="7AC142"/>
          <w:sz w:val="34"/>
          <w:szCs w:val="36"/>
        </w:rPr>
        <w:t>Media Spokespeople &amp; Community Engagement</w:t>
      </w:r>
    </w:p>
    <w:p w14:paraId="1FB4CC62" w14:textId="77777777" w:rsidR="00D640DA" w:rsidRPr="00D640DA" w:rsidRDefault="00D640DA" w:rsidP="00D640DA">
      <w:pPr>
        <w:ind w:left="720"/>
        <w:rPr>
          <w:rFonts w:cs="Arial"/>
          <w:sz w:val="20"/>
          <w:szCs w:val="28"/>
        </w:rPr>
      </w:pPr>
      <w:r w:rsidRPr="00316247">
        <w:rPr>
          <w:rFonts w:cs="Arial"/>
          <w:b/>
          <w:bCs/>
          <w:sz w:val="20"/>
          <w:szCs w:val="28"/>
        </w:rPr>
        <w:t>What’s it about?</w:t>
      </w:r>
      <w:r w:rsidRPr="00D640DA">
        <w:rPr>
          <w:rFonts w:cs="Arial"/>
          <w:sz w:val="20"/>
          <w:szCs w:val="28"/>
        </w:rPr>
        <w:br/>
        <w:t>You’ll be supported to become a community advocate for youth mental health. The goal is to:</w:t>
      </w:r>
    </w:p>
    <w:p w14:paraId="761198DA" w14:textId="7CB74816" w:rsidR="00D640DA" w:rsidRPr="00D640DA" w:rsidRDefault="00316247" w:rsidP="00D640DA">
      <w:pPr>
        <w:numPr>
          <w:ilvl w:val="0"/>
          <w:numId w:val="19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R</w:t>
      </w:r>
      <w:r w:rsidR="00D640DA" w:rsidRPr="00D640DA">
        <w:rPr>
          <w:rFonts w:cs="Arial"/>
          <w:sz w:val="20"/>
          <w:szCs w:val="28"/>
        </w:rPr>
        <w:t>aise awareness about youth mental health</w:t>
      </w:r>
      <w:r w:rsidR="00C250C4">
        <w:rPr>
          <w:rFonts w:cs="Arial"/>
          <w:sz w:val="20"/>
          <w:szCs w:val="28"/>
        </w:rPr>
        <w:t>.</w:t>
      </w:r>
    </w:p>
    <w:p w14:paraId="1C21C774" w14:textId="1E5577F1" w:rsidR="00D640DA" w:rsidRPr="00D640DA" w:rsidRDefault="00316247" w:rsidP="00D640DA">
      <w:pPr>
        <w:numPr>
          <w:ilvl w:val="0"/>
          <w:numId w:val="19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E</w:t>
      </w:r>
      <w:r w:rsidR="00D640DA" w:rsidRPr="00D640DA">
        <w:rPr>
          <w:rFonts w:cs="Arial"/>
          <w:sz w:val="20"/>
          <w:szCs w:val="28"/>
        </w:rPr>
        <w:t>ncourage young people to seek help early</w:t>
      </w:r>
      <w:r w:rsidR="00C250C4">
        <w:rPr>
          <w:rFonts w:cs="Arial"/>
          <w:sz w:val="20"/>
          <w:szCs w:val="28"/>
        </w:rPr>
        <w:t>.</w:t>
      </w:r>
    </w:p>
    <w:p w14:paraId="56ED621D" w14:textId="4FE72D72" w:rsidR="00D640DA" w:rsidRPr="00D640DA" w:rsidRDefault="00316247" w:rsidP="00D640DA">
      <w:pPr>
        <w:numPr>
          <w:ilvl w:val="0"/>
          <w:numId w:val="19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E</w:t>
      </w:r>
      <w:r w:rsidR="00D640DA" w:rsidRPr="00D640DA">
        <w:rPr>
          <w:rFonts w:cs="Arial"/>
          <w:sz w:val="20"/>
          <w:szCs w:val="28"/>
        </w:rPr>
        <w:t>ducate the wider community</w:t>
      </w:r>
      <w:r w:rsidR="00C250C4">
        <w:rPr>
          <w:rFonts w:cs="Arial"/>
          <w:sz w:val="20"/>
          <w:szCs w:val="28"/>
        </w:rPr>
        <w:t>.</w:t>
      </w:r>
    </w:p>
    <w:p w14:paraId="6BD9DC7B" w14:textId="77777777" w:rsidR="00D640DA" w:rsidRPr="00C250C4" w:rsidRDefault="00D640DA" w:rsidP="00D640DA">
      <w:pPr>
        <w:ind w:left="720"/>
        <w:rPr>
          <w:rFonts w:cs="Arial"/>
          <w:b/>
          <w:bCs/>
          <w:sz w:val="20"/>
          <w:szCs w:val="28"/>
        </w:rPr>
      </w:pPr>
      <w:r w:rsidRPr="00C250C4">
        <w:rPr>
          <w:rFonts w:cs="Arial"/>
          <w:b/>
          <w:bCs/>
          <w:sz w:val="20"/>
          <w:szCs w:val="28"/>
        </w:rPr>
        <w:t>You could be involved in:</w:t>
      </w:r>
    </w:p>
    <w:p w14:paraId="1FEC54BE" w14:textId="72C74088" w:rsidR="00D640DA" w:rsidRPr="00D640DA" w:rsidRDefault="00316247" w:rsidP="00D640DA">
      <w:pPr>
        <w:numPr>
          <w:ilvl w:val="0"/>
          <w:numId w:val="20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C</w:t>
      </w:r>
      <w:r w:rsidR="00D640DA" w:rsidRPr="00D640DA">
        <w:rPr>
          <w:rFonts w:cs="Arial"/>
          <w:sz w:val="20"/>
          <w:szCs w:val="28"/>
        </w:rPr>
        <w:t>ommunity education activities</w:t>
      </w:r>
      <w:r w:rsidR="00C250C4">
        <w:rPr>
          <w:rFonts w:cs="Arial"/>
          <w:sz w:val="20"/>
          <w:szCs w:val="28"/>
        </w:rPr>
        <w:t>.</w:t>
      </w:r>
    </w:p>
    <w:p w14:paraId="487BD2D1" w14:textId="6103A49B" w:rsidR="00D640DA" w:rsidRPr="00D640DA" w:rsidRDefault="00316247" w:rsidP="00D640DA">
      <w:pPr>
        <w:numPr>
          <w:ilvl w:val="0"/>
          <w:numId w:val="20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S</w:t>
      </w:r>
      <w:r w:rsidR="00D640DA" w:rsidRPr="00D640DA">
        <w:rPr>
          <w:rFonts w:cs="Arial"/>
          <w:sz w:val="20"/>
          <w:szCs w:val="28"/>
        </w:rPr>
        <w:t>peaking to the media about youth mental health</w:t>
      </w:r>
      <w:r w:rsidR="00C250C4">
        <w:rPr>
          <w:rFonts w:cs="Arial"/>
          <w:sz w:val="20"/>
          <w:szCs w:val="28"/>
        </w:rPr>
        <w:t>.</w:t>
      </w:r>
    </w:p>
    <w:p w14:paraId="515374F1" w14:textId="63CEAA3E" w:rsidR="00D640DA" w:rsidRPr="00D640DA" w:rsidRDefault="00316247" w:rsidP="00D640DA">
      <w:pPr>
        <w:numPr>
          <w:ilvl w:val="0"/>
          <w:numId w:val="20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R</w:t>
      </w:r>
      <w:r w:rsidR="00D640DA" w:rsidRPr="00D640DA">
        <w:rPr>
          <w:rFonts w:cs="Arial"/>
          <w:sz w:val="20"/>
          <w:szCs w:val="28"/>
        </w:rPr>
        <w:t>epresenting headspace at public events, schools, forums, and conferences</w:t>
      </w:r>
      <w:r w:rsidR="00C250C4">
        <w:rPr>
          <w:rFonts w:cs="Arial"/>
          <w:sz w:val="20"/>
          <w:szCs w:val="28"/>
        </w:rPr>
        <w:t>.</w:t>
      </w:r>
    </w:p>
    <w:p w14:paraId="09BA134D" w14:textId="77777777" w:rsidR="00D640DA" w:rsidRPr="00D640DA" w:rsidRDefault="00D640DA" w:rsidP="00D640DA">
      <w:pPr>
        <w:ind w:left="720"/>
        <w:rPr>
          <w:rFonts w:cs="Arial"/>
          <w:sz w:val="20"/>
          <w:szCs w:val="28"/>
        </w:rPr>
      </w:pPr>
      <w:r w:rsidRPr="00316247">
        <w:rPr>
          <w:rFonts w:cs="Arial"/>
          <w:b/>
          <w:bCs/>
          <w:sz w:val="20"/>
          <w:szCs w:val="28"/>
        </w:rPr>
        <w:t>Do I need experience?</w:t>
      </w:r>
      <w:r w:rsidRPr="00D640DA">
        <w:rPr>
          <w:rFonts w:cs="Arial"/>
          <w:sz w:val="20"/>
          <w:szCs w:val="28"/>
        </w:rPr>
        <w:br/>
        <w:t>Nope! You don’t need any background in public speaking or media. We’ll provide training and support to help you feel comfortable speaking at events or to the media.</w:t>
      </w:r>
    </w:p>
    <w:p w14:paraId="087663C1" w14:textId="77777777" w:rsidR="00D640DA" w:rsidRDefault="00D640DA" w:rsidP="00D640DA">
      <w:pPr>
        <w:ind w:left="720"/>
        <w:rPr>
          <w:rFonts w:ascii="VAG Rounded Std Thin" w:hAnsi="VAG Rounded Std Thin" w:cs="Arial"/>
          <w:b/>
          <w:bCs/>
          <w:color w:val="7AC142"/>
          <w:sz w:val="34"/>
          <w:szCs w:val="36"/>
        </w:rPr>
      </w:pPr>
    </w:p>
    <w:p w14:paraId="42832AF8" w14:textId="05EA4C1B" w:rsidR="00D640DA" w:rsidRPr="00D640DA" w:rsidRDefault="00D640DA" w:rsidP="00C250C4">
      <w:pPr>
        <w:rPr>
          <w:rFonts w:ascii="VAG Rounded Std Thin" w:hAnsi="VAG Rounded Std Thin" w:cs="Arial"/>
          <w:b/>
          <w:bCs/>
          <w:color w:val="7AC142"/>
          <w:sz w:val="34"/>
          <w:szCs w:val="36"/>
        </w:rPr>
      </w:pPr>
      <w:r w:rsidRPr="00D640DA">
        <w:rPr>
          <w:rFonts w:ascii="VAG Rounded Std Thin" w:hAnsi="VAG Rounded Std Thin" w:cs="Arial"/>
          <w:b/>
          <w:bCs/>
          <w:color w:val="7AC142"/>
          <w:sz w:val="34"/>
          <w:szCs w:val="36"/>
        </w:rPr>
        <w:t>Headspace Local Projects</w:t>
      </w:r>
    </w:p>
    <w:p w14:paraId="3D143633" w14:textId="77777777" w:rsidR="00D640DA" w:rsidRPr="00D640DA" w:rsidRDefault="00D640DA" w:rsidP="00D640DA">
      <w:pPr>
        <w:ind w:left="720"/>
        <w:rPr>
          <w:rFonts w:cs="Arial"/>
          <w:sz w:val="20"/>
          <w:szCs w:val="28"/>
        </w:rPr>
      </w:pPr>
      <w:r w:rsidRPr="00316247">
        <w:rPr>
          <w:rFonts w:cs="Arial"/>
          <w:b/>
          <w:bCs/>
          <w:sz w:val="20"/>
          <w:szCs w:val="28"/>
        </w:rPr>
        <w:t>What’s it about?</w:t>
      </w:r>
      <w:r w:rsidRPr="00D640DA">
        <w:rPr>
          <w:rFonts w:cs="Arial"/>
          <w:sz w:val="20"/>
          <w:szCs w:val="28"/>
        </w:rPr>
        <w:br/>
        <w:t>You’ll have the chance to lead and create exciting projects with support from headspace staff. Some examples include:</w:t>
      </w:r>
    </w:p>
    <w:p w14:paraId="4B700EA7" w14:textId="0A6607DC" w:rsidR="00D640DA" w:rsidRPr="00D640DA" w:rsidRDefault="00316247" w:rsidP="00D640DA">
      <w:pPr>
        <w:numPr>
          <w:ilvl w:val="0"/>
          <w:numId w:val="21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M</w:t>
      </w:r>
      <w:r w:rsidR="00D640DA" w:rsidRPr="00D640DA">
        <w:rPr>
          <w:rFonts w:cs="Arial"/>
          <w:sz w:val="20"/>
          <w:szCs w:val="28"/>
        </w:rPr>
        <w:t>aking a headspace video</w:t>
      </w:r>
      <w:r w:rsidR="00C250C4">
        <w:rPr>
          <w:rFonts w:cs="Arial"/>
          <w:sz w:val="20"/>
          <w:szCs w:val="28"/>
        </w:rPr>
        <w:t>.</w:t>
      </w:r>
    </w:p>
    <w:p w14:paraId="24EF0B7D" w14:textId="074835A7" w:rsidR="00D640DA" w:rsidRPr="00D640DA" w:rsidRDefault="00316247" w:rsidP="00D640DA">
      <w:pPr>
        <w:numPr>
          <w:ilvl w:val="0"/>
          <w:numId w:val="21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P</w:t>
      </w:r>
      <w:r w:rsidR="00D640DA" w:rsidRPr="00D640DA">
        <w:rPr>
          <w:rFonts w:cs="Arial"/>
          <w:sz w:val="20"/>
          <w:szCs w:val="28"/>
        </w:rPr>
        <w:t>lanning a fundraising event</w:t>
      </w:r>
      <w:r w:rsidR="00C250C4">
        <w:rPr>
          <w:rFonts w:cs="Arial"/>
          <w:sz w:val="20"/>
          <w:szCs w:val="28"/>
        </w:rPr>
        <w:t>.</w:t>
      </w:r>
    </w:p>
    <w:p w14:paraId="019886B1" w14:textId="783EFA04" w:rsidR="00D640DA" w:rsidRPr="00D640DA" w:rsidRDefault="00316247" w:rsidP="00D640DA">
      <w:pPr>
        <w:numPr>
          <w:ilvl w:val="0"/>
          <w:numId w:val="21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R</w:t>
      </w:r>
      <w:r w:rsidR="00D640DA" w:rsidRPr="00D640DA">
        <w:rPr>
          <w:rFonts w:cs="Arial"/>
          <w:sz w:val="20"/>
          <w:szCs w:val="28"/>
        </w:rPr>
        <w:t>unning a Youth Week activity</w:t>
      </w:r>
      <w:r w:rsidR="00C250C4">
        <w:rPr>
          <w:rFonts w:cs="Arial"/>
          <w:sz w:val="20"/>
          <w:szCs w:val="28"/>
        </w:rPr>
        <w:t>.</w:t>
      </w:r>
    </w:p>
    <w:p w14:paraId="5373E454" w14:textId="230A6E0E" w:rsidR="00D640DA" w:rsidRPr="00D640DA" w:rsidRDefault="00316247" w:rsidP="00D640DA">
      <w:pPr>
        <w:numPr>
          <w:ilvl w:val="0"/>
          <w:numId w:val="21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O</w:t>
      </w:r>
      <w:r w:rsidR="00D640DA" w:rsidRPr="00D640DA">
        <w:rPr>
          <w:rFonts w:cs="Arial"/>
          <w:sz w:val="20"/>
          <w:szCs w:val="28"/>
        </w:rPr>
        <w:t>rganising an art competition</w:t>
      </w:r>
      <w:r w:rsidR="00C250C4">
        <w:rPr>
          <w:rFonts w:cs="Arial"/>
          <w:sz w:val="20"/>
          <w:szCs w:val="28"/>
        </w:rPr>
        <w:t>.</w:t>
      </w:r>
    </w:p>
    <w:p w14:paraId="28F019C9" w14:textId="77777777" w:rsidR="00316247" w:rsidRDefault="00316247" w:rsidP="00D640DA">
      <w:pPr>
        <w:ind w:left="720"/>
        <w:rPr>
          <w:rFonts w:cs="Arial"/>
          <w:b/>
          <w:bCs/>
          <w:sz w:val="20"/>
          <w:szCs w:val="28"/>
        </w:rPr>
      </w:pPr>
    </w:p>
    <w:p w14:paraId="200B54EB" w14:textId="375A9417" w:rsidR="00D640DA" w:rsidRPr="00316247" w:rsidRDefault="00D640DA" w:rsidP="00D640DA">
      <w:pPr>
        <w:ind w:left="720"/>
        <w:rPr>
          <w:rFonts w:cs="Arial"/>
          <w:b/>
          <w:bCs/>
          <w:sz w:val="20"/>
          <w:szCs w:val="28"/>
        </w:rPr>
      </w:pPr>
      <w:r w:rsidRPr="00316247">
        <w:rPr>
          <w:rFonts w:cs="Arial"/>
          <w:b/>
          <w:bCs/>
          <w:sz w:val="20"/>
          <w:szCs w:val="28"/>
        </w:rPr>
        <w:t>The possibilities are endless—bring your ideas, and we</w:t>
      </w:r>
      <w:r w:rsidR="00316247" w:rsidRPr="00316247">
        <w:rPr>
          <w:rFonts w:cs="Arial"/>
          <w:b/>
          <w:bCs/>
          <w:sz w:val="20"/>
          <w:szCs w:val="28"/>
        </w:rPr>
        <w:t xml:space="preserve"> will see what we can do!</w:t>
      </w:r>
    </w:p>
    <w:p w14:paraId="17DA55DC" w14:textId="77777777" w:rsidR="004B2C11" w:rsidRDefault="004B2C11" w:rsidP="00C250C4">
      <w:pPr>
        <w:rPr>
          <w:rFonts w:ascii="VAG Rounded Std Thin" w:hAnsi="VAG Rounded Std Thin" w:cs="Arial"/>
          <w:b/>
          <w:bCs/>
          <w:color w:val="7AC142"/>
          <w:sz w:val="34"/>
          <w:szCs w:val="36"/>
        </w:rPr>
      </w:pPr>
    </w:p>
    <w:p w14:paraId="1A11C1E8" w14:textId="77777777" w:rsidR="004B2C11" w:rsidRDefault="004B2C11" w:rsidP="00C250C4">
      <w:pPr>
        <w:rPr>
          <w:rFonts w:ascii="VAG Rounded Std Thin" w:hAnsi="VAG Rounded Std Thin" w:cs="Arial"/>
          <w:b/>
          <w:bCs/>
          <w:color w:val="7AC142"/>
          <w:sz w:val="34"/>
          <w:szCs w:val="36"/>
        </w:rPr>
      </w:pPr>
    </w:p>
    <w:p w14:paraId="6DC5779C" w14:textId="2E1C9876" w:rsidR="00D640DA" w:rsidRPr="00D640DA" w:rsidRDefault="00D640DA" w:rsidP="00C250C4">
      <w:pPr>
        <w:rPr>
          <w:rFonts w:ascii="VAG Rounded Std Thin" w:hAnsi="VAG Rounded Std Thin" w:cs="Arial"/>
          <w:b/>
          <w:bCs/>
          <w:color w:val="7AC142"/>
          <w:sz w:val="34"/>
          <w:szCs w:val="36"/>
        </w:rPr>
      </w:pPr>
      <w:r w:rsidRPr="00D640DA">
        <w:rPr>
          <w:rFonts w:ascii="VAG Rounded Std Thin" w:hAnsi="VAG Rounded Std Thin" w:cs="Arial"/>
          <w:b/>
          <w:bCs/>
          <w:color w:val="7AC142"/>
          <w:sz w:val="34"/>
          <w:szCs w:val="36"/>
        </w:rPr>
        <w:lastRenderedPageBreak/>
        <w:t>Focus Groups &amp; Consultations</w:t>
      </w:r>
    </w:p>
    <w:p w14:paraId="4B8A9D5F" w14:textId="77777777" w:rsidR="00D640DA" w:rsidRPr="00D640DA" w:rsidRDefault="00D640DA" w:rsidP="00D640DA">
      <w:pPr>
        <w:ind w:left="720"/>
        <w:rPr>
          <w:rFonts w:cs="Arial"/>
          <w:sz w:val="20"/>
          <w:szCs w:val="28"/>
        </w:rPr>
      </w:pPr>
      <w:r w:rsidRPr="00316247">
        <w:rPr>
          <w:rFonts w:cs="Arial"/>
          <w:b/>
          <w:bCs/>
          <w:sz w:val="20"/>
          <w:szCs w:val="28"/>
        </w:rPr>
        <w:t>What’s it about?</w:t>
      </w:r>
      <w:r w:rsidRPr="00D640DA">
        <w:rPr>
          <w:rFonts w:cs="Arial"/>
          <w:sz w:val="20"/>
          <w:szCs w:val="28"/>
        </w:rPr>
        <w:br/>
        <w:t>From time to time, we hold focus groups on specific topics to improve headspace services and ensure they are youth-friendly. Your voice will help shape how we do things.</w:t>
      </w:r>
    </w:p>
    <w:p w14:paraId="6A27AFE0" w14:textId="537D80B0" w:rsidR="00D640DA" w:rsidRPr="00316247" w:rsidRDefault="00D640DA" w:rsidP="00316247">
      <w:pPr>
        <w:ind w:left="720"/>
        <w:rPr>
          <w:rFonts w:cs="Arial"/>
          <w:b/>
          <w:bCs/>
          <w:sz w:val="20"/>
          <w:szCs w:val="28"/>
        </w:rPr>
      </w:pPr>
      <w:r w:rsidRPr="00316247">
        <w:rPr>
          <w:rFonts w:cs="Arial"/>
          <w:b/>
          <w:bCs/>
          <w:sz w:val="20"/>
          <w:szCs w:val="28"/>
        </w:rPr>
        <w:t>When do they meet?</w:t>
      </w:r>
    </w:p>
    <w:p w14:paraId="4460756F" w14:textId="6523770D" w:rsidR="00D640DA" w:rsidRPr="00316247" w:rsidRDefault="00316247" w:rsidP="00D640DA">
      <w:pPr>
        <w:numPr>
          <w:ilvl w:val="0"/>
          <w:numId w:val="22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F</w:t>
      </w:r>
      <w:r w:rsidR="00D640DA" w:rsidRPr="00316247">
        <w:rPr>
          <w:rFonts w:cs="Arial"/>
          <w:sz w:val="20"/>
          <w:szCs w:val="28"/>
        </w:rPr>
        <w:t>ocus groups are held as needed</w:t>
      </w:r>
      <w:r w:rsidR="00C250C4">
        <w:rPr>
          <w:rFonts w:cs="Arial"/>
          <w:sz w:val="20"/>
          <w:szCs w:val="28"/>
        </w:rPr>
        <w:t>.</w:t>
      </w:r>
    </w:p>
    <w:p w14:paraId="27DC80F6" w14:textId="0D5A8816" w:rsidR="00D640DA" w:rsidRPr="00316247" w:rsidRDefault="00316247" w:rsidP="00D640DA">
      <w:pPr>
        <w:numPr>
          <w:ilvl w:val="0"/>
          <w:numId w:val="22"/>
        </w:numPr>
        <w:tabs>
          <w:tab w:val="clear" w:pos="720"/>
          <w:tab w:val="num" w:pos="144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Y</w:t>
      </w:r>
      <w:r w:rsidR="00D640DA" w:rsidRPr="00316247">
        <w:rPr>
          <w:rFonts w:cs="Arial"/>
          <w:sz w:val="20"/>
          <w:szCs w:val="28"/>
        </w:rPr>
        <w:t>ou’ll get an email inviting you to take part</w:t>
      </w:r>
      <w:r w:rsidR="00C250C4">
        <w:rPr>
          <w:rFonts w:cs="Arial"/>
          <w:sz w:val="20"/>
          <w:szCs w:val="28"/>
        </w:rPr>
        <w:t>.</w:t>
      </w:r>
    </w:p>
    <w:p w14:paraId="5EBD278F" w14:textId="77777777" w:rsidR="00316247" w:rsidRDefault="00316247" w:rsidP="00D640DA">
      <w:pPr>
        <w:ind w:left="720"/>
        <w:rPr>
          <w:rFonts w:ascii="VAG Rounded Std Thin" w:hAnsi="VAG Rounded Std Thin" w:cs="Arial"/>
          <w:b/>
          <w:bCs/>
          <w:color w:val="7AC142"/>
          <w:sz w:val="34"/>
          <w:szCs w:val="36"/>
        </w:rPr>
      </w:pPr>
    </w:p>
    <w:p w14:paraId="7A966322" w14:textId="41727346" w:rsidR="00D640DA" w:rsidRPr="00D640DA" w:rsidRDefault="00D640DA" w:rsidP="00C250C4">
      <w:pPr>
        <w:rPr>
          <w:rFonts w:ascii="VAG Rounded Std Thin" w:hAnsi="VAG Rounded Std Thin" w:cs="Arial"/>
          <w:b/>
          <w:bCs/>
          <w:color w:val="7AC142"/>
          <w:sz w:val="34"/>
          <w:szCs w:val="36"/>
        </w:rPr>
      </w:pPr>
      <w:r w:rsidRPr="00D640DA">
        <w:rPr>
          <w:rFonts w:ascii="VAG Rounded Std Thin" w:hAnsi="VAG Rounded Std Thin" w:cs="Arial"/>
          <w:b/>
          <w:bCs/>
          <w:color w:val="7AC142"/>
          <w:sz w:val="34"/>
          <w:szCs w:val="36"/>
        </w:rPr>
        <w:t>Evaluation, Research &amp; Policy Advocacy</w:t>
      </w:r>
    </w:p>
    <w:p w14:paraId="7665F626" w14:textId="77777777" w:rsidR="00D640DA" w:rsidRPr="00D640DA" w:rsidRDefault="00D640DA" w:rsidP="00D640DA">
      <w:pPr>
        <w:ind w:left="720"/>
        <w:rPr>
          <w:rFonts w:cs="Arial"/>
          <w:sz w:val="20"/>
          <w:szCs w:val="28"/>
        </w:rPr>
      </w:pPr>
      <w:r w:rsidRPr="00316247">
        <w:rPr>
          <w:rFonts w:cs="Arial"/>
          <w:b/>
          <w:bCs/>
          <w:sz w:val="20"/>
          <w:szCs w:val="28"/>
        </w:rPr>
        <w:t>What’s it about?</w:t>
      </w:r>
      <w:r w:rsidRPr="00D640DA">
        <w:rPr>
          <w:rFonts w:cs="Arial"/>
          <w:sz w:val="20"/>
          <w:szCs w:val="28"/>
        </w:rPr>
        <w:br/>
        <w:t>Want to help shape policy, research, and evaluation? YRG members can:</w:t>
      </w:r>
    </w:p>
    <w:p w14:paraId="40A11819" w14:textId="76DCBD63" w:rsidR="00D640DA" w:rsidRPr="00D640DA" w:rsidRDefault="00316247" w:rsidP="00D640DA">
      <w:pPr>
        <w:numPr>
          <w:ilvl w:val="0"/>
          <w:numId w:val="24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G</w:t>
      </w:r>
      <w:r w:rsidR="00D640DA" w:rsidRPr="00D640DA">
        <w:rPr>
          <w:rFonts w:cs="Arial"/>
          <w:sz w:val="20"/>
          <w:szCs w:val="28"/>
        </w:rPr>
        <w:t>ive feedback on headspace services</w:t>
      </w:r>
      <w:r w:rsidR="00C250C4">
        <w:rPr>
          <w:rFonts w:cs="Arial"/>
          <w:sz w:val="20"/>
          <w:szCs w:val="28"/>
        </w:rPr>
        <w:t>.</w:t>
      </w:r>
    </w:p>
    <w:p w14:paraId="7F266081" w14:textId="5CAD13C8" w:rsidR="00D640DA" w:rsidRPr="00D640DA" w:rsidRDefault="00316247" w:rsidP="00D640DA">
      <w:pPr>
        <w:numPr>
          <w:ilvl w:val="0"/>
          <w:numId w:val="24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G</w:t>
      </w:r>
      <w:r w:rsidR="00D640DA" w:rsidRPr="00D640DA">
        <w:rPr>
          <w:rFonts w:cs="Arial"/>
          <w:sz w:val="20"/>
          <w:szCs w:val="28"/>
        </w:rPr>
        <w:t>et involved in research projects</w:t>
      </w:r>
      <w:r w:rsidR="00C250C4">
        <w:rPr>
          <w:rFonts w:cs="Arial"/>
          <w:sz w:val="20"/>
          <w:szCs w:val="28"/>
        </w:rPr>
        <w:t>.</w:t>
      </w:r>
    </w:p>
    <w:p w14:paraId="7E512481" w14:textId="4D8E06F0" w:rsidR="00D640DA" w:rsidRPr="00D640DA" w:rsidRDefault="00316247" w:rsidP="00D640DA">
      <w:pPr>
        <w:numPr>
          <w:ilvl w:val="0"/>
          <w:numId w:val="24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H</w:t>
      </w:r>
      <w:r w:rsidR="00D640DA" w:rsidRPr="00D640DA">
        <w:rPr>
          <w:rFonts w:cs="Arial"/>
          <w:sz w:val="20"/>
          <w:szCs w:val="28"/>
        </w:rPr>
        <w:t>elp advocate for better mental health policies</w:t>
      </w:r>
      <w:r w:rsidR="00C250C4">
        <w:rPr>
          <w:rFonts w:cs="Arial"/>
          <w:sz w:val="20"/>
          <w:szCs w:val="28"/>
        </w:rPr>
        <w:t>.</w:t>
      </w:r>
    </w:p>
    <w:p w14:paraId="09F25B95" w14:textId="77777777" w:rsidR="00D640DA" w:rsidRPr="00316247" w:rsidRDefault="00D640DA" w:rsidP="00D640DA">
      <w:pPr>
        <w:ind w:left="720"/>
        <w:rPr>
          <w:rFonts w:cs="Arial"/>
          <w:b/>
          <w:bCs/>
          <w:sz w:val="20"/>
          <w:szCs w:val="28"/>
        </w:rPr>
      </w:pPr>
      <w:r w:rsidRPr="00316247">
        <w:rPr>
          <w:rFonts w:cs="Arial"/>
          <w:b/>
          <w:bCs/>
          <w:sz w:val="20"/>
          <w:szCs w:val="28"/>
        </w:rPr>
        <w:t>When do they meet?</w:t>
      </w:r>
    </w:p>
    <w:p w14:paraId="31B01A34" w14:textId="1CC50643" w:rsidR="00D640DA" w:rsidRPr="00D640DA" w:rsidRDefault="00316247" w:rsidP="00D640DA">
      <w:pPr>
        <w:numPr>
          <w:ilvl w:val="0"/>
          <w:numId w:val="25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A</w:t>
      </w:r>
      <w:r w:rsidR="00D640DA" w:rsidRPr="00D640DA">
        <w:rPr>
          <w:rFonts w:cs="Arial"/>
          <w:sz w:val="20"/>
          <w:szCs w:val="28"/>
        </w:rPr>
        <w:t xml:space="preserve"> working group or subcommittee will be set up when needed</w:t>
      </w:r>
      <w:r w:rsidR="00C250C4">
        <w:rPr>
          <w:rFonts w:cs="Arial"/>
          <w:sz w:val="20"/>
          <w:szCs w:val="28"/>
        </w:rPr>
        <w:t>.</w:t>
      </w:r>
    </w:p>
    <w:p w14:paraId="4BEA03C6" w14:textId="6DA63826" w:rsidR="00D640DA" w:rsidRPr="00D640DA" w:rsidRDefault="00316247" w:rsidP="00D640DA">
      <w:pPr>
        <w:numPr>
          <w:ilvl w:val="0"/>
          <w:numId w:val="25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Y</w:t>
      </w:r>
      <w:r w:rsidR="00D640DA" w:rsidRPr="00D640DA">
        <w:rPr>
          <w:rFonts w:cs="Arial"/>
          <w:sz w:val="20"/>
          <w:szCs w:val="28"/>
        </w:rPr>
        <w:t>ou’ll get an email inviting you to join</w:t>
      </w:r>
      <w:r w:rsidR="00C250C4">
        <w:rPr>
          <w:rFonts w:cs="Arial"/>
          <w:sz w:val="20"/>
          <w:szCs w:val="28"/>
        </w:rPr>
        <w:t>.</w:t>
      </w:r>
    </w:p>
    <w:p w14:paraId="6B9F9653" w14:textId="622CD9A3" w:rsidR="00D640DA" w:rsidRPr="00D640DA" w:rsidRDefault="00316247" w:rsidP="00D640DA">
      <w:pPr>
        <w:numPr>
          <w:ilvl w:val="0"/>
          <w:numId w:val="25"/>
        </w:numPr>
        <w:tabs>
          <w:tab w:val="clear" w:pos="720"/>
        </w:tabs>
        <w:spacing w:before="0" w:after="160" w:line="259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M</w:t>
      </w:r>
      <w:r w:rsidR="00D640DA" w:rsidRPr="00D640DA">
        <w:rPr>
          <w:rFonts w:cs="Arial"/>
          <w:sz w:val="20"/>
          <w:szCs w:val="28"/>
        </w:rPr>
        <w:t>ost communication happens via Facebook and email</w:t>
      </w:r>
      <w:r w:rsidR="00C250C4">
        <w:rPr>
          <w:rFonts w:cs="Arial"/>
          <w:sz w:val="20"/>
          <w:szCs w:val="28"/>
        </w:rPr>
        <w:t>.</w:t>
      </w:r>
    </w:p>
    <w:p w14:paraId="6456CE5C" w14:textId="77777777" w:rsidR="00D640DA" w:rsidRPr="00316247" w:rsidRDefault="00D640DA" w:rsidP="00D640DA">
      <w:pPr>
        <w:ind w:left="720"/>
        <w:rPr>
          <w:rFonts w:cs="Arial"/>
          <w:b/>
          <w:bCs/>
          <w:sz w:val="20"/>
          <w:szCs w:val="28"/>
        </w:rPr>
      </w:pPr>
      <w:r w:rsidRPr="00316247">
        <w:rPr>
          <w:rFonts w:cs="Arial"/>
          <w:b/>
          <w:bCs/>
          <w:sz w:val="20"/>
          <w:szCs w:val="28"/>
        </w:rPr>
        <w:t>This is a great way to influence real change while gaining experience in research and advocacy.</w:t>
      </w:r>
    </w:p>
    <w:p w14:paraId="30408C7E" w14:textId="77777777" w:rsidR="00316247" w:rsidRDefault="00316247" w:rsidP="00D640DA">
      <w:pPr>
        <w:ind w:left="720"/>
        <w:rPr>
          <w:rFonts w:ascii="VAG Rounded Std Thin" w:hAnsi="VAG Rounded Std Thin" w:cs="Arial"/>
          <w:b/>
          <w:bCs/>
          <w:color w:val="7AC142"/>
          <w:sz w:val="34"/>
          <w:szCs w:val="36"/>
        </w:rPr>
      </w:pPr>
    </w:p>
    <w:p w14:paraId="713781F3" w14:textId="19A37EB4" w:rsidR="00D640DA" w:rsidRPr="00D640DA" w:rsidRDefault="00D640DA" w:rsidP="00C250C4">
      <w:pPr>
        <w:rPr>
          <w:rFonts w:ascii="VAG Rounded Std Thin" w:hAnsi="VAG Rounded Std Thin" w:cs="Arial"/>
          <w:b/>
          <w:bCs/>
          <w:color w:val="7AC142"/>
          <w:sz w:val="34"/>
          <w:szCs w:val="36"/>
        </w:rPr>
      </w:pPr>
      <w:r w:rsidRPr="00D640DA">
        <w:rPr>
          <w:rFonts w:ascii="VAG Rounded Std Thin" w:hAnsi="VAG Rounded Std Thin" w:cs="Arial"/>
          <w:b/>
          <w:bCs/>
          <w:color w:val="7AC142"/>
          <w:sz w:val="34"/>
          <w:szCs w:val="36"/>
        </w:rPr>
        <w:t>What kind of support and training will I receive?</w:t>
      </w:r>
    </w:p>
    <w:p w14:paraId="79814202" w14:textId="77777777" w:rsidR="00D640DA" w:rsidRPr="00316247" w:rsidRDefault="00D640DA" w:rsidP="00D640DA">
      <w:pPr>
        <w:ind w:left="720"/>
        <w:rPr>
          <w:rFonts w:cs="Arial"/>
          <w:b/>
          <w:bCs/>
          <w:sz w:val="20"/>
          <w:szCs w:val="28"/>
        </w:rPr>
      </w:pPr>
      <w:r w:rsidRPr="00316247">
        <w:rPr>
          <w:rFonts w:cs="Arial"/>
          <w:b/>
          <w:bCs/>
          <w:sz w:val="20"/>
          <w:szCs w:val="28"/>
        </w:rPr>
        <w:t>Training will be given in a variety of areas; these may include:</w:t>
      </w:r>
    </w:p>
    <w:p w14:paraId="7F404097" w14:textId="7C953D27" w:rsidR="00316247" w:rsidRDefault="00316247" w:rsidP="00D640DA">
      <w:pPr>
        <w:numPr>
          <w:ilvl w:val="0"/>
          <w:numId w:val="23"/>
        </w:numPr>
        <w:tabs>
          <w:tab w:val="clear" w:pos="720"/>
          <w:tab w:val="num" w:pos="1440"/>
        </w:tabs>
        <w:spacing w:before="0" w:after="0" w:line="240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headspace services</w:t>
      </w:r>
      <w:r w:rsidR="00C250C4">
        <w:rPr>
          <w:rFonts w:cs="Arial"/>
          <w:sz w:val="20"/>
          <w:szCs w:val="28"/>
        </w:rPr>
        <w:t>.</w:t>
      </w:r>
    </w:p>
    <w:p w14:paraId="6ECE34F2" w14:textId="34CECCD8" w:rsidR="00D640DA" w:rsidRPr="00D640DA" w:rsidRDefault="00316247" w:rsidP="00D640DA">
      <w:pPr>
        <w:numPr>
          <w:ilvl w:val="0"/>
          <w:numId w:val="23"/>
        </w:numPr>
        <w:tabs>
          <w:tab w:val="clear" w:pos="720"/>
          <w:tab w:val="num" w:pos="1440"/>
        </w:tabs>
        <w:spacing w:before="0" w:after="0" w:line="240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M</w:t>
      </w:r>
      <w:r w:rsidR="00D640DA" w:rsidRPr="00D640DA">
        <w:rPr>
          <w:rFonts w:cs="Arial"/>
          <w:sz w:val="20"/>
          <w:szCs w:val="28"/>
        </w:rPr>
        <w:t>ental health promotion</w:t>
      </w:r>
      <w:r w:rsidR="00C250C4">
        <w:rPr>
          <w:rFonts w:cs="Arial"/>
          <w:sz w:val="20"/>
          <w:szCs w:val="28"/>
        </w:rPr>
        <w:t>.</w:t>
      </w:r>
    </w:p>
    <w:p w14:paraId="77D2093E" w14:textId="03823242" w:rsidR="00D640DA" w:rsidRPr="00D640DA" w:rsidRDefault="00316247" w:rsidP="00D640DA">
      <w:pPr>
        <w:numPr>
          <w:ilvl w:val="0"/>
          <w:numId w:val="23"/>
        </w:numPr>
        <w:tabs>
          <w:tab w:val="clear" w:pos="720"/>
          <w:tab w:val="num" w:pos="1440"/>
        </w:tabs>
        <w:spacing w:before="0" w:after="0" w:line="240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D</w:t>
      </w:r>
      <w:r w:rsidR="00D640DA" w:rsidRPr="00D640DA">
        <w:rPr>
          <w:rFonts w:cs="Arial"/>
          <w:sz w:val="20"/>
          <w:szCs w:val="28"/>
        </w:rPr>
        <w:t>rug and alcohol issues</w:t>
      </w:r>
      <w:r w:rsidR="00C250C4">
        <w:rPr>
          <w:rFonts w:cs="Arial"/>
          <w:sz w:val="20"/>
          <w:szCs w:val="28"/>
        </w:rPr>
        <w:t>.</w:t>
      </w:r>
    </w:p>
    <w:p w14:paraId="4FB98DED" w14:textId="328DC318" w:rsidR="00D640DA" w:rsidRPr="00D640DA" w:rsidRDefault="00316247" w:rsidP="00D640DA">
      <w:pPr>
        <w:numPr>
          <w:ilvl w:val="0"/>
          <w:numId w:val="23"/>
        </w:numPr>
        <w:tabs>
          <w:tab w:val="clear" w:pos="720"/>
          <w:tab w:val="num" w:pos="1440"/>
        </w:tabs>
        <w:spacing w:before="0" w:after="0" w:line="240" w:lineRule="auto"/>
        <w:ind w:left="1440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T</w:t>
      </w:r>
      <w:r w:rsidR="00D640DA" w:rsidRPr="00D640DA">
        <w:rPr>
          <w:rFonts w:cs="Arial"/>
          <w:sz w:val="20"/>
          <w:szCs w:val="28"/>
        </w:rPr>
        <w:t>alking to the media</w:t>
      </w:r>
      <w:r w:rsidR="00C250C4">
        <w:rPr>
          <w:rFonts w:cs="Arial"/>
          <w:sz w:val="20"/>
          <w:szCs w:val="28"/>
        </w:rPr>
        <w:t>.</w:t>
      </w:r>
    </w:p>
    <w:p w14:paraId="1C86A76C" w14:textId="05C26B5B" w:rsidR="00D640DA" w:rsidRPr="00D640DA" w:rsidRDefault="00316247" w:rsidP="00D640DA">
      <w:pPr>
        <w:numPr>
          <w:ilvl w:val="0"/>
          <w:numId w:val="23"/>
        </w:numPr>
        <w:tabs>
          <w:tab w:val="clear" w:pos="720"/>
          <w:tab w:val="num" w:pos="1440"/>
        </w:tabs>
        <w:spacing w:before="0" w:after="0" w:line="240" w:lineRule="auto"/>
        <w:ind w:left="1440"/>
        <w:rPr>
          <w:rFonts w:cs="Arial"/>
          <w:bCs/>
          <w:sz w:val="20"/>
          <w:szCs w:val="28"/>
        </w:rPr>
      </w:pPr>
      <w:r>
        <w:rPr>
          <w:rFonts w:cs="Arial"/>
          <w:bCs/>
          <w:sz w:val="20"/>
          <w:szCs w:val="28"/>
        </w:rPr>
        <w:t>P</w:t>
      </w:r>
      <w:r w:rsidR="00D640DA" w:rsidRPr="00D640DA">
        <w:rPr>
          <w:rFonts w:cs="Arial"/>
          <w:bCs/>
          <w:sz w:val="20"/>
          <w:szCs w:val="28"/>
        </w:rPr>
        <w:t>ublic speaking at schools and community</w:t>
      </w:r>
      <w:r w:rsidR="00C250C4">
        <w:rPr>
          <w:rFonts w:cs="Arial"/>
          <w:bCs/>
          <w:sz w:val="20"/>
          <w:szCs w:val="28"/>
        </w:rPr>
        <w:t>.</w:t>
      </w:r>
    </w:p>
    <w:p w14:paraId="74D1AA68" w14:textId="1C9B1D5E" w:rsidR="00D640DA" w:rsidRPr="00D640DA" w:rsidRDefault="00316247" w:rsidP="00D640DA">
      <w:pPr>
        <w:numPr>
          <w:ilvl w:val="0"/>
          <w:numId w:val="23"/>
        </w:numPr>
        <w:tabs>
          <w:tab w:val="clear" w:pos="720"/>
          <w:tab w:val="num" w:pos="1440"/>
        </w:tabs>
        <w:spacing w:before="0" w:after="0" w:line="240" w:lineRule="auto"/>
        <w:ind w:left="1440"/>
        <w:rPr>
          <w:rFonts w:cs="Arial"/>
          <w:bCs/>
          <w:sz w:val="20"/>
          <w:szCs w:val="28"/>
        </w:rPr>
      </w:pPr>
      <w:r>
        <w:rPr>
          <w:rFonts w:cs="Arial"/>
          <w:bCs/>
          <w:sz w:val="20"/>
          <w:szCs w:val="28"/>
        </w:rPr>
        <w:t>C</w:t>
      </w:r>
      <w:r w:rsidR="00D640DA" w:rsidRPr="00D640DA">
        <w:rPr>
          <w:rFonts w:cs="Arial"/>
          <w:bCs/>
          <w:sz w:val="20"/>
          <w:szCs w:val="28"/>
        </w:rPr>
        <w:t>o-facilitating group programs</w:t>
      </w:r>
      <w:r w:rsidR="00C250C4">
        <w:rPr>
          <w:rFonts w:cs="Arial"/>
          <w:bCs/>
          <w:sz w:val="20"/>
          <w:szCs w:val="28"/>
        </w:rPr>
        <w:t>.</w:t>
      </w:r>
    </w:p>
    <w:p w14:paraId="19E4A00B" w14:textId="77777777" w:rsidR="00D640DA" w:rsidRPr="00D640DA" w:rsidRDefault="00D640DA" w:rsidP="00D640DA">
      <w:pPr>
        <w:spacing w:before="0" w:after="160" w:line="259" w:lineRule="auto"/>
        <w:rPr>
          <w:rFonts w:cs="Arial"/>
        </w:rPr>
      </w:pPr>
    </w:p>
    <w:sectPr w:rsidR="00D640DA" w:rsidRPr="00D640DA" w:rsidSect="00D640DA">
      <w:footerReference w:type="default" r:id="rId12"/>
      <w:headerReference w:type="first" r:id="rId13"/>
      <w:footerReference w:type="first" r:id="rId14"/>
      <w:pgSz w:w="11909" w:h="16834" w:code="9"/>
      <w:pgMar w:top="1440" w:right="1440" w:bottom="1440" w:left="1440" w:header="51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B8130" w14:textId="77777777" w:rsidR="003E1683" w:rsidRDefault="003E1683" w:rsidP="00CD59BB">
      <w:r>
        <w:separator/>
      </w:r>
    </w:p>
  </w:endnote>
  <w:endnote w:type="continuationSeparator" w:id="0">
    <w:p w14:paraId="12BE11B4" w14:textId="77777777" w:rsidR="003E1683" w:rsidRDefault="003E1683" w:rsidP="00CD5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AG Rounded Std Thi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324BE" w14:textId="5E6DED3C" w:rsidR="006C1C0F" w:rsidRDefault="006C1C0F">
    <w:pPr>
      <w:pStyle w:val="Footer"/>
    </w:pPr>
    <w:r>
      <w:rPr>
        <w:noProof/>
      </w:rPr>
      <w:drawing>
        <wp:anchor distT="0" distB="0" distL="114300" distR="114300" simplePos="0" relativeHeight="251675648" behindDoc="1" locked="0" layoutInCell="1" allowOverlap="1" wp14:anchorId="57D21756" wp14:editId="755A6421">
          <wp:simplePos x="0" y="0"/>
          <wp:positionH relativeFrom="column">
            <wp:posOffset>4781550</wp:posOffset>
          </wp:positionH>
          <wp:positionV relativeFrom="paragraph">
            <wp:posOffset>-1604010</wp:posOffset>
          </wp:positionV>
          <wp:extent cx="1762125" cy="1920875"/>
          <wp:effectExtent l="0" t="0" r="0" b="0"/>
          <wp:wrapTight wrapText="bothSides">
            <wp:wrapPolygon edited="0">
              <wp:start x="9808" y="1928"/>
              <wp:lineTo x="7472" y="2785"/>
              <wp:lineTo x="4437" y="4713"/>
              <wp:lineTo x="4437" y="5784"/>
              <wp:lineTo x="3036" y="7498"/>
              <wp:lineTo x="2802" y="9640"/>
              <wp:lineTo x="3036" y="12639"/>
              <wp:lineTo x="4670" y="16066"/>
              <wp:lineTo x="4904" y="16923"/>
              <wp:lineTo x="8406" y="18637"/>
              <wp:lineTo x="10041" y="19065"/>
              <wp:lineTo x="11909" y="19065"/>
              <wp:lineTo x="17046" y="16495"/>
              <wp:lineTo x="17280" y="16066"/>
              <wp:lineTo x="18448" y="13281"/>
              <wp:lineTo x="18681" y="9211"/>
              <wp:lineTo x="17280" y="5141"/>
              <wp:lineTo x="13310" y="2785"/>
              <wp:lineTo x="11442" y="1928"/>
              <wp:lineTo x="9808" y="1928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92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13B8E" w14:textId="186880C8" w:rsidR="003E1683" w:rsidRDefault="006C1C0F" w:rsidP="003E1683">
    <w:pPr>
      <w:pStyle w:val="Header"/>
    </w:pPr>
    <w:r>
      <w:rPr>
        <w:noProof/>
      </w:rPr>
      <w:drawing>
        <wp:anchor distT="0" distB="0" distL="114300" distR="114300" simplePos="0" relativeHeight="251673600" behindDoc="1" locked="0" layoutInCell="1" allowOverlap="1" wp14:anchorId="2FF22DC5" wp14:editId="30E0BBA0">
          <wp:simplePos x="0" y="0"/>
          <wp:positionH relativeFrom="column">
            <wp:posOffset>123825</wp:posOffset>
          </wp:positionH>
          <wp:positionV relativeFrom="paragraph">
            <wp:posOffset>-1971040</wp:posOffset>
          </wp:positionV>
          <wp:extent cx="6943725" cy="747395"/>
          <wp:effectExtent l="0" t="0" r="0" b="0"/>
          <wp:wrapTight wrapText="bothSides">
            <wp:wrapPolygon edited="0">
              <wp:start x="7467" y="1652"/>
              <wp:lineTo x="1244" y="3303"/>
              <wp:lineTo x="296" y="4404"/>
              <wp:lineTo x="296" y="17618"/>
              <wp:lineTo x="5452" y="19820"/>
              <wp:lineTo x="19911" y="20921"/>
              <wp:lineTo x="20148" y="20921"/>
              <wp:lineTo x="20504" y="19820"/>
              <wp:lineTo x="21096" y="14314"/>
              <wp:lineTo x="21156" y="6056"/>
              <wp:lineTo x="19378" y="4955"/>
              <wp:lineTo x="8059" y="1652"/>
              <wp:lineTo x="7467" y="1652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372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5687AA" w14:textId="666B7D7B" w:rsidR="003E1683" w:rsidRDefault="00914C92" w:rsidP="003E1683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F5E3C17" wp14:editId="712EEEA0">
              <wp:simplePos x="0" y="0"/>
              <wp:positionH relativeFrom="column">
                <wp:posOffset>3400425</wp:posOffset>
              </wp:positionH>
              <wp:positionV relativeFrom="paragraph">
                <wp:posOffset>264795</wp:posOffset>
              </wp:positionV>
              <wp:extent cx="2764790" cy="381000"/>
              <wp:effectExtent l="0" t="0" r="1651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479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023A44" w14:textId="77777777" w:rsidR="003E1683" w:rsidRPr="005B4F5B" w:rsidRDefault="003E1683" w:rsidP="003E1683">
                          <w:pPr>
                            <w:pStyle w:val="Footer"/>
                            <w:spacing w:before="0" w:line="240" w:lineRule="auto"/>
                          </w:pPr>
                          <w:r w:rsidRPr="005B4F5B">
                            <w:t>headspace National Youth Mental Health Foundation</w:t>
                          </w:r>
                          <w:r>
                            <w:t xml:space="preserve"> </w:t>
                          </w:r>
                          <w:r w:rsidRPr="005B4F5B">
                            <w:t>is funded by the Australian Government Departmen</w:t>
                          </w:r>
                          <w:r>
                            <w:t xml:space="preserve">t </w:t>
                          </w:r>
                          <w:r w:rsidRPr="005B4F5B">
                            <w:t xml:space="preserve">of Health </w:t>
                          </w:r>
                          <w:r>
                            <w:br/>
                            <w:t>ABN 26 137 533 843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5E3C1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67.75pt;margin-top:20.85pt;width:217.7pt;height:3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" filled="f" stroked="f">
              <v:textbox inset="0,0,0,0">
                <w:txbxContent>
                  <w:p w14:paraId="78023A44" w14:textId="77777777" w:rsidR="003E1683" w:rsidRPr="005B4F5B" w:rsidRDefault="003E1683" w:rsidP="003E1683">
                    <w:pPr>
                      <w:pStyle w:val="Footer"/>
                      <w:spacing w:before="0" w:line="240" w:lineRule="auto"/>
                    </w:pPr>
                    <w:r w:rsidRPr="005B4F5B">
                      <w:t>headspace National Youth Mental Health Foundation</w:t>
                    </w:r>
                    <w:r>
                      <w:t xml:space="preserve"> </w:t>
                    </w:r>
                    <w:r w:rsidRPr="005B4F5B">
                      <w:t>is funded by the Australian Government Departmen</w:t>
                    </w:r>
                    <w:r>
                      <w:t xml:space="preserve">t </w:t>
                    </w:r>
                    <w:r w:rsidRPr="005B4F5B">
                      <w:t xml:space="preserve">of Health </w:t>
                    </w:r>
                    <w:r>
                      <w:br/>
                      <w:t>ABN 26 137 533 843</w:t>
                    </w:r>
                  </w:p>
                </w:txbxContent>
              </v:textbox>
            </v:shape>
          </w:pict>
        </mc:Fallback>
      </mc:AlternateContent>
    </w:r>
  </w:p>
  <w:p w14:paraId="4C9F2666" w14:textId="77777777" w:rsidR="003E1683" w:rsidRDefault="003E1683" w:rsidP="00914C92">
    <w:pPr>
      <w:pStyle w:val="Footer"/>
      <w:jc w:val="center"/>
    </w:pPr>
  </w:p>
  <w:p w14:paraId="10910641" w14:textId="77777777" w:rsidR="00D83378" w:rsidRDefault="00D83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E4669" w14:textId="77777777" w:rsidR="003E1683" w:rsidRDefault="003E1683" w:rsidP="00CD59BB">
      <w:r>
        <w:separator/>
      </w:r>
    </w:p>
  </w:footnote>
  <w:footnote w:type="continuationSeparator" w:id="0">
    <w:p w14:paraId="12BF3E84" w14:textId="77777777" w:rsidR="003E1683" w:rsidRDefault="003E1683" w:rsidP="00CD5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89BEC" w14:textId="192E1487" w:rsidR="006C1C0F" w:rsidRDefault="006C1C0F" w:rsidP="00914C92">
    <w:pPr>
      <w:pStyle w:val="Header"/>
      <w:jc w:val="left"/>
    </w:pPr>
    <w:r>
      <w:rPr>
        <w:noProof/>
        <w:lang w:eastAsia="en-AU"/>
      </w:rPr>
      <w:drawing>
        <wp:anchor distT="0" distB="0" distL="114300" distR="114300" simplePos="0" relativeHeight="251672576" behindDoc="1" locked="0" layoutInCell="1" allowOverlap="1" wp14:anchorId="1E9F3004" wp14:editId="124288A0">
          <wp:simplePos x="0" y="0"/>
          <wp:positionH relativeFrom="page">
            <wp:align>right</wp:align>
          </wp:positionH>
          <wp:positionV relativeFrom="paragraph">
            <wp:posOffset>-671830</wp:posOffset>
          </wp:positionV>
          <wp:extent cx="2329392" cy="1352550"/>
          <wp:effectExtent l="0" t="0" r="0" b="0"/>
          <wp:wrapTight wrapText="bothSides">
            <wp:wrapPolygon edited="0">
              <wp:start x="4240" y="9127"/>
              <wp:lineTo x="2650" y="10648"/>
              <wp:lineTo x="1590" y="12473"/>
              <wp:lineTo x="1590" y="17645"/>
              <wp:lineTo x="3533" y="18254"/>
              <wp:lineTo x="11306" y="18862"/>
              <wp:lineTo x="15193" y="18862"/>
              <wp:lineTo x="16076" y="17645"/>
              <wp:lineTo x="15900" y="16124"/>
              <wp:lineTo x="14840" y="14603"/>
              <wp:lineTo x="19786" y="13994"/>
              <wp:lineTo x="19433" y="10648"/>
              <wp:lineTo x="6183" y="9127"/>
              <wp:lineTo x="4240" y="9127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9392" cy="1352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191" behindDoc="0" locked="0" layoutInCell="1" allowOverlap="1" wp14:anchorId="4E976663" wp14:editId="45BB733B">
              <wp:simplePos x="0" y="0"/>
              <wp:positionH relativeFrom="page">
                <wp:posOffset>5009515</wp:posOffset>
              </wp:positionH>
              <wp:positionV relativeFrom="paragraph">
                <wp:posOffset>-557530</wp:posOffset>
              </wp:positionV>
              <wp:extent cx="2664000" cy="1697400"/>
              <wp:effectExtent l="0" t="0" r="22225" b="17145"/>
              <wp:wrapThrough wrapText="bothSides">
                <wp:wrapPolygon edited="0">
                  <wp:start x="0" y="0"/>
                  <wp:lineTo x="0" y="3879"/>
                  <wp:lineTo x="772" y="11636"/>
                  <wp:lineTo x="1081" y="16970"/>
                  <wp:lineTo x="9423" y="19394"/>
                  <wp:lineTo x="13902" y="19394"/>
                  <wp:lineTo x="16683" y="21576"/>
                  <wp:lineTo x="16837" y="21576"/>
                  <wp:lineTo x="17918" y="21576"/>
                  <wp:lineTo x="18073" y="21576"/>
                  <wp:lineTo x="18845" y="19394"/>
                  <wp:lineTo x="19927" y="15515"/>
                  <wp:lineTo x="21626" y="8000"/>
                  <wp:lineTo x="21626" y="0"/>
                  <wp:lineTo x="0" y="0"/>
                </wp:wrapPolygon>
              </wp:wrapThrough>
              <wp:docPr id="8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64000" cy="1697400"/>
                      </a:xfrm>
                      <a:custGeom>
                        <a:avLst/>
                        <a:gdLst>
                          <a:gd name="T0" fmla="*/ 536 w 5917"/>
                          <a:gd name="T1" fmla="*/ 2956 h 3769"/>
                          <a:gd name="T2" fmla="*/ 440 w 5917"/>
                          <a:gd name="T3" fmla="*/ 2882 h 3769"/>
                          <a:gd name="T4" fmla="*/ 0 w 5917"/>
                          <a:gd name="T5" fmla="*/ 0 h 3769"/>
                          <a:gd name="T6" fmla="*/ 5916 w 5917"/>
                          <a:gd name="T7" fmla="*/ 0 h 3769"/>
                          <a:gd name="T8" fmla="*/ 5916 w 5917"/>
                          <a:gd name="T9" fmla="*/ 1253 h 3769"/>
                          <a:gd name="T10" fmla="*/ 4855 w 5917"/>
                          <a:gd name="T11" fmla="*/ 3703 h 3769"/>
                          <a:gd name="T12" fmla="*/ 4734 w 5917"/>
                          <a:gd name="T13" fmla="*/ 3743 h 3769"/>
                          <a:gd name="T14" fmla="*/ 536 w 5917"/>
                          <a:gd name="T15" fmla="*/ 2956 h 376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</a:cxnLst>
                        <a:rect l="0" t="0" r="r" b="b"/>
                        <a:pathLst>
                          <a:path w="5917" h="3769">
                            <a:moveTo>
                              <a:pt x="536" y="2956"/>
                            </a:moveTo>
                            <a:cubicBezTo>
                              <a:pt x="491" y="2961"/>
                              <a:pt x="446" y="2930"/>
                              <a:pt x="440" y="2882"/>
                            </a:cubicBezTo>
                            <a:lnTo>
                              <a:pt x="0" y="0"/>
                            </a:lnTo>
                            <a:lnTo>
                              <a:pt x="5916" y="0"/>
                            </a:lnTo>
                            <a:lnTo>
                              <a:pt x="5916" y="1253"/>
                            </a:lnTo>
                            <a:lnTo>
                              <a:pt x="4855" y="3703"/>
                            </a:lnTo>
                            <a:cubicBezTo>
                              <a:pt x="4835" y="3748"/>
                              <a:pt x="4779" y="3768"/>
                              <a:pt x="4734" y="3743"/>
                            </a:cubicBezTo>
                            <a:cubicBezTo>
                              <a:pt x="2878" y="2668"/>
                              <a:pt x="957" y="2891"/>
                              <a:pt x="536" y="2956"/>
                            </a:cubicBezTo>
                          </a:path>
                        </a:pathLst>
                      </a:custGeom>
                      <a:solidFill>
                        <a:schemeClr val="tx2"/>
                      </a:solidFill>
                      <a:ln w="9525" cap="flat">
                        <a:solidFill>
                          <a:srgbClr val="808080"/>
                        </a:solidFill>
                        <a:bevel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wrap="none" anchor="ctr"/>
                  </wps:wsp>
                </a:graphicData>
              </a:graphic>
            </wp:anchor>
          </w:drawing>
        </mc:Choice>
        <mc:Fallback>
          <w:pict>
            <v:shape w14:anchorId="5B26A0B0" id="Freeform 1" o:spid="_x0000_s1026" style="position:absolute;margin-left:394.45pt;margin-top:-43.9pt;width:209.75pt;height:133.65pt;z-index:251656191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middle" coordsize="5917,3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" path="m536,2956v-45,5,-90,-26,-96,-74l,,5916,r,1253l4855,3703v-20,45,-76,65,-121,40c2878,2668,957,2891,536,2956e" fillcolor="#78be20 [3215]" strokecolor="gray">
              <v:stroke joinstyle="bevel"/>
              <v:shadow color="black" opacity="49150f" offset=".74833mm,.74833mm"/>
              <v:path o:connecttype="custom" o:connectlocs="241322,1331259;198100,1297932;0,0;2663550,0;2663550,564299;2185858,1667676;2131380,1685691;241322,1331259" o:connectangles="0,0,0,0,0,0,0,0"/>
              <w10:wrap type="through" anchorx="page"/>
            </v:shape>
          </w:pict>
        </mc:Fallback>
      </mc:AlternateContent>
    </w:r>
  </w:p>
  <w:p w14:paraId="3675AC52" w14:textId="41C628C0" w:rsidR="006C1C0F" w:rsidRDefault="006C1C0F" w:rsidP="00914C92">
    <w:pPr>
      <w:pStyle w:val="Header"/>
      <w:jc w:val="left"/>
    </w:pPr>
  </w:p>
  <w:p w14:paraId="1699F7CC" w14:textId="6A1630CE" w:rsidR="00CD59BB" w:rsidRDefault="00C250C4" w:rsidP="00914C92">
    <w:pPr>
      <w:pStyle w:val="Header"/>
      <w:jc w:val="left"/>
    </w:pPr>
    <w:r>
      <w:rPr>
        <w:rFonts w:cs="Arial"/>
        <w:noProof/>
        <w:szCs w:val="22"/>
      </w:rPr>
      <w:drawing>
        <wp:anchor distT="0" distB="0" distL="114300" distR="114300" simplePos="0" relativeHeight="251674624" behindDoc="1" locked="0" layoutInCell="1" allowOverlap="1" wp14:anchorId="1F040684" wp14:editId="77C73ED8">
          <wp:simplePos x="0" y="0"/>
          <wp:positionH relativeFrom="column">
            <wp:posOffset>-1485900</wp:posOffset>
          </wp:positionH>
          <wp:positionV relativeFrom="paragraph">
            <wp:posOffset>570230</wp:posOffset>
          </wp:positionV>
          <wp:extent cx="7155180" cy="762000"/>
          <wp:effectExtent l="0" t="0" r="0" b="0"/>
          <wp:wrapTight wrapText="bothSides">
            <wp:wrapPolygon edited="0">
              <wp:start x="7476" y="1620"/>
              <wp:lineTo x="1265" y="3240"/>
              <wp:lineTo x="288" y="4320"/>
              <wp:lineTo x="288" y="17820"/>
              <wp:lineTo x="4716" y="19440"/>
              <wp:lineTo x="19783" y="20520"/>
              <wp:lineTo x="20473" y="20520"/>
              <wp:lineTo x="20703" y="19440"/>
              <wp:lineTo x="21048" y="14040"/>
              <wp:lineTo x="21105" y="6480"/>
              <wp:lineTo x="19150" y="5400"/>
              <wp:lineTo x="8051" y="1620"/>
              <wp:lineTo x="7476" y="162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518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6A4D4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6283C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2B43B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DAAFE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58852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35491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5125E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0645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43478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B78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14019FA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7AC142"/>
      </w:rPr>
    </w:lvl>
  </w:abstractNum>
  <w:abstractNum w:abstractNumId="11" w15:restartNumberingAfterBreak="0">
    <w:nsid w:val="03395CFE"/>
    <w:multiLevelType w:val="multilevel"/>
    <w:tmpl w:val="6A9E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79E57D3"/>
    <w:multiLevelType w:val="hybridMultilevel"/>
    <w:tmpl w:val="C0C4DB70"/>
    <w:lvl w:ilvl="0" w:tplc="CA6E7382">
      <w:start w:val="1"/>
      <w:numFmt w:val="lowerRoman"/>
      <w:pStyle w:val="Listparagraph2"/>
      <w:lvlText w:val="%1."/>
      <w:lvlJc w:val="right"/>
      <w:pPr>
        <w:ind w:left="757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856716"/>
    <w:multiLevelType w:val="multilevel"/>
    <w:tmpl w:val="F4EA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FC56A6"/>
    <w:multiLevelType w:val="multilevel"/>
    <w:tmpl w:val="E514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4E3973"/>
    <w:multiLevelType w:val="multilevel"/>
    <w:tmpl w:val="6304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185206"/>
    <w:multiLevelType w:val="multilevel"/>
    <w:tmpl w:val="D118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F31AD7"/>
    <w:multiLevelType w:val="hybridMultilevel"/>
    <w:tmpl w:val="D51AD804"/>
    <w:lvl w:ilvl="0" w:tplc="D772F150">
      <w:start w:val="1"/>
      <w:numFmt w:val="bullet"/>
      <w:lvlText w:val="•"/>
      <w:lvlJc w:val="left"/>
      <w:pPr>
        <w:ind w:left="720" w:hanging="360"/>
      </w:pPr>
      <w:rPr>
        <w:rFonts w:ascii="Symbol" w:hAnsi="Symbol" w:cs="Times New Roman" w:hint="default"/>
        <w:color w:val="78BE20" w:themeColor="text2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265D6"/>
    <w:multiLevelType w:val="hybridMultilevel"/>
    <w:tmpl w:val="969A39B6"/>
    <w:lvl w:ilvl="0" w:tplc="2312AFFA">
      <w:start w:val="1"/>
      <w:numFmt w:val="bullet"/>
      <w:pStyle w:val="Indentedparagraphoption2"/>
      <w:lvlText w:val="•"/>
      <w:lvlJc w:val="left"/>
      <w:pPr>
        <w:ind w:left="717" w:hanging="360"/>
      </w:pPr>
      <w:rPr>
        <w:rFonts w:asciiTheme="minorHAnsi" w:hAnsiTheme="minorHAnsi" w:cs="Times New Roman" w:hint="default"/>
        <w:color w:val="78BE20" w:themeColor="text2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F12405"/>
    <w:multiLevelType w:val="multilevel"/>
    <w:tmpl w:val="3580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624175"/>
    <w:multiLevelType w:val="multilevel"/>
    <w:tmpl w:val="F2D4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F167FD"/>
    <w:multiLevelType w:val="multilevel"/>
    <w:tmpl w:val="690A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36277A"/>
    <w:multiLevelType w:val="multilevel"/>
    <w:tmpl w:val="53E6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844A5C"/>
    <w:multiLevelType w:val="multilevel"/>
    <w:tmpl w:val="F224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CC38AE"/>
    <w:multiLevelType w:val="multilevel"/>
    <w:tmpl w:val="4A92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7E5470"/>
    <w:multiLevelType w:val="hybridMultilevel"/>
    <w:tmpl w:val="5AFE284C"/>
    <w:lvl w:ilvl="0" w:tplc="58C60982">
      <w:start w:val="1"/>
      <w:numFmt w:val="lowerLetter"/>
      <w:pStyle w:val="Indentedparagraphoption1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3C0870"/>
    <w:multiLevelType w:val="multilevel"/>
    <w:tmpl w:val="C400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477A2E"/>
    <w:multiLevelType w:val="hybridMultilevel"/>
    <w:tmpl w:val="23F038B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7C23C1"/>
    <w:multiLevelType w:val="multilevel"/>
    <w:tmpl w:val="DCFE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7"/>
  </w:num>
  <w:num w:numId="13">
    <w:abstractNumId w:val="25"/>
  </w:num>
  <w:num w:numId="14">
    <w:abstractNumId w:val="18"/>
  </w:num>
  <w:num w:numId="15">
    <w:abstractNumId w:val="10"/>
  </w:num>
  <w:num w:numId="16">
    <w:abstractNumId w:val="12"/>
  </w:num>
  <w:num w:numId="17">
    <w:abstractNumId w:val="20"/>
  </w:num>
  <w:num w:numId="18">
    <w:abstractNumId w:val="11"/>
  </w:num>
  <w:num w:numId="19">
    <w:abstractNumId w:val="28"/>
  </w:num>
  <w:num w:numId="20">
    <w:abstractNumId w:val="24"/>
  </w:num>
  <w:num w:numId="21">
    <w:abstractNumId w:val="16"/>
  </w:num>
  <w:num w:numId="22">
    <w:abstractNumId w:val="26"/>
  </w:num>
  <w:num w:numId="23">
    <w:abstractNumId w:val="27"/>
  </w:num>
  <w:num w:numId="24">
    <w:abstractNumId w:val="19"/>
  </w:num>
  <w:num w:numId="25">
    <w:abstractNumId w:val="22"/>
  </w:num>
  <w:num w:numId="26">
    <w:abstractNumId w:val="21"/>
  </w:num>
  <w:num w:numId="27">
    <w:abstractNumId w:val="13"/>
  </w:num>
  <w:num w:numId="28">
    <w:abstractNumId w:val="23"/>
  </w:num>
  <w:num w:numId="29">
    <w:abstractNumId w:val="1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9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4CF15F2-A002-41A8-B707-C627FD43A631}"/>
    <w:docVar w:name="dgnword-eventsink" w:val="2118893712848"/>
  </w:docVars>
  <w:rsids>
    <w:rsidRoot w:val="003E1683"/>
    <w:rsid w:val="00020B47"/>
    <w:rsid w:val="000B2165"/>
    <w:rsid w:val="000C5B14"/>
    <w:rsid w:val="000C67F8"/>
    <w:rsid w:val="000E3CDC"/>
    <w:rsid w:val="000F60F8"/>
    <w:rsid w:val="001240AF"/>
    <w:rsid w:val="00137643"/>
    <w:rsid w:val="00150D64"/>
    <w:rsid w:val="00190B24"/>
    <w:rsid w:val="001C05E0"/>
    <w:rsid w:val="001C1904"/>
    <w:rsid w:val="001D0605"/>
    <w:rsid w:val="001E2B3A"/>
    <w:rsid w:val="001E4151"/>
    <w:rsid w:val="002119C5"/>
    <w:rsid w:val="00213E00"/>
    <w:rsid w:val="002324BB"/>
    <w:rsid w:val="002C1EBF"/>
    <w:rsid w:val="00316247"/>
    <w:rsid w:val="0033193E"/>
    <w:rsid w:val="00341494"/>
    <w:rsid w:val="00345EC4"/>
    <w:rsid w:val="003571C5"/>
    <w:rsid w:val="00374A28"/>
    <w:rsid w:val="003E1683"/>
    <w:rsid w:val="0040657E"/>
    <w:rsid w:val="004A4717"/>
    <w:rsid w:val="004B2C11"/>
    <w:rsid w:val="004D363E"/>
    <w:rsid w:val="0054458C"/>
    <w:rsid w:val="005672AA"/>
    <w:rsid w:val="005B4F5B"/>
    <w:rsid w:val="00695D09"/>
    <w:rsid w:val="006C1C0F"/>
    <w:rsid w:val="006D147E"/>
    <w:rsid w:val="0074415A"/>
    <w:rsid w:val="0074547C"/>
    <w:rsid w:val="00774E59"/>
    <w:rsid w:val="007803E8"/>
    <w:rsid w:val="0079357F"/>
    <w:rsid w:val="007A1568"/>
    <w:rsid w:val="007B03E8"/>
    <w:rsid w:val="007C1F19"/>
    <w:rsid w:val="00843161"/>
    <w:rsid w:val="008607B5"/>
    <w:rsid w:val="008D7F5F"/>
    <w:rsid w:val="00914C92"/>
    <w:rsid w:val="00916888"/>
    <w:rsid w:val="00930785"/>
    <w:rsid w:val="0094581D"/>
    <w:rsid w:val="009811A3"/>
    <w:rsid w:val="009870B9"/>
    <w:rsid w:val="009B44CA"/>
    <w:rsid w:val="009C7322"/>
    <w:rsid w:val="00A130F3"/>
    <w:rsid w:val="00A4028F"/>
    <w:rsid w:val="00A67736"/>
    <w:rsid w:val="00A81F2F"/>
    <w:rsid w:val="00AC3C5C"/>
    <w:rsid w:val="00B1358F"/>
    <w:rsid w:val="00B33E88"/>
    <w:rsid w:val="00BE43C7"/>
    <w:rsid w:val="00C13169"/>
    <w:rsid w:val="00C13478"/>
    <w:rsid w:val="00C250C4"/>
    <w:rsid w:val="00C64117"/>
    <w:rsid w:val="00C919C2"/>
    <w:rsid w:val="00C976B4"/>
    <w:rsid w:val="00CD59BB"/>
    <w:rsid w:val="00D12FBD"/>
    <w:rsid w:val="00D55CB9"/>
    <w:rsid w:val="00D640DA"/>
    <w:rsid w:val="00D83378"/>
    <w:rsid w:val="00E16E70"/>
    <w:rsid w:val="00E57007"/>
    <w:rsid w:val="00ED723E"/>
    <w:rsid w:val="00F02F28"/>
    <w:rsid w:val="00F30CAB"/>
    <w:rsid w:val="00F43DEA"/>
    <w:rsid w:val="00F74D6E"/>
    <w:rsid w:val="00FD1B28"/>
    <w:rsid w:val="00FD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9C5359B"/>
  <w15:chartTrackingRefBased/>
  <w15:docId w15:val="{E0B173C2-99DC-4120-B072-30F54A3F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0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0F8"/>
    <w:pPr>
      <w:spacing w:before="120" w:after="240" w:line="288" w:lineRule="auto"/>
    </w:pPr>
    <w:rPr>
      <w:rFonts w:ascii="Arial" w:eastAsia="Times New Roman" w:hAnsi="Arial" w:cs="Times New Roman"/>
      <w:color w:val="000000" w:themeColor="text1"/>
      <w:sz w:val="18"/>
      <w:lang w:val="en-AU"/>
    </w:rPr>
  </w:style>
  <w:style w:type="paragraph" w:styleId="Heading1">
    <w:name w:val="heading 1"/>
    <w:basedOn w:val="Normal"/>
    <w:next w:val="Normal"/>
    <w:link w:val="Heading1Char"/>
    <w:qFormat/>
    <w:rsid w:val="000F60F8"/>
    <w:pPr>
      <w:keepNext/>
      <w:spacing w:after="200" w:line="500" w:lineRule="atLeast"/>
      <w:outlineLvl w:val="0"/>
    </w:pPr>
    <w:rPr>
      <w:rFonts w:cs="Arial"/>
      <w:b/>
      <w:bCs/>
      <w:sz w:val="50"/>
      <w:szCs w:val="32"/>
    </w:rPr>
  </w:style>
  <w:style w:type="paragraph" w:styleId="Heading2">
    <w:name w:val="heading 2"/>
    <w:basedOn w:val="Normal"/>
    <w:next w:val="Normal"/>
    <w:link w:val="Heading2Char"/>
    <w:qFormat/>
    <w:rsid w:val="000F60F8"/>
    <w:pPr>
      <w:keepNext/>
      <w:spacing w:line="280" w:lineRule="atLeast"/>
      <w:outlineLvl w:val="1"/>
    </w:pPr>
    <w:rPr>
      <w:rFonts w:cs="Arial"/>
      <w:bCs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0F60F8"/>
    <w:pPr>
      <w:keepNext/>
      <w:spacing w:line="280" w:lineRule="atLeast"/>
      <w:outlineLvl w:val="2"/>
    </w:pPr>
    <w:rPr>
      <w:rFonts w:cs="Arial"/>
      <w:b/>
      <w:bCs/>
      <w:color w:val="616A74" w:themeColor="background2"/>
      <w:sz w:val="24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rsid w:val="000F60F8"/>
    <w:pPr>
      <w:keepNext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rsid w:val="000F60F8"/>
    <w:pPr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rsid w:val="000F60F8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rsid w:val="000F60F8"/>
    <w:pPr>
      <w:spacing w:before="240" w:after="60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semiHidden/>
    <w:unhideWhenUsed/>
    <w:rsid w:val="000F60F8"/>
    <w:pPr>
      <w:spacing w:before="240" w:after="60"/>
      <w:outlineLvl w:val="7"/>
    </w:pPr>
    <w:rPr>
      <w:b/>
      <w:iCs/>
    </w:rPr>
  </w:style>
  <w:style w:type="paragraph" w:styleId="Heading9">
    <w:name w:val="heading 9"/>
    <w:basedOn w:val="Normal"/>
    <w:next w:val="Normal"/>
    <w:link w:val="Heading9Char"/>
    <w:semiHidden/>
    <w:unhideWhenUsed/>
    <w:rsid w:val="000F60F8"/>
    <w:pPr>
      <w:spacing w:before="240" w:after="60"/>
      <w:outlineLvl w:val="8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60F8"/>
    <w:pPr>
      <w:jc w:val="right"/>
    </w:pPr>
    <w:rPr>
      <w:b/>
      <w:sz w:val="24"/>
    </w:rPr>
  </w:style>
  <w:style w:type="character" w:customStyle="1" w:styleId="HeaderChar">
    <w:name w:val="Header Char"/>
    <w:link w:val="Header"/>
    <w:uiPriority w:val="99"/>
    <w:rsid w:val="000F60F8"/>
    <w:rPr>
      <w:rFonts w:ascii="Arial" w:eastAsia="Times New Roman" w:hAnsi="Arial" w:cs="Times New Roman"/>
      <w:b/>
      <w:color w:val="000000" w:themeColor="text1"/>
      <w:lang w:val="en-AU"/>
    </w:rPr>
  </w:style>
  <w:style w:type="paragraph" w:styleId="Footer">
    <w:name w:val="footer"/>
    <w:basedOn w:val="Normal"/>
    <w:link w:val="FooterChar"/>
    <w:rsid w:val="000F60F8"/>
    <w:pPr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0F60F8"/>
    <w:rPr>
      <w:rFonts w:ascii="Arial" w:eastAsia="Times New Roman" w:hAnsi="Arial" w:cs="Times New Roman"/>
      <w:color w:val="000000" w:themeColor="text1"/>
      <w:sz w:val="16"/>
      <w:lang w:val="en-AU"/>
    </w:rPr>
  </w:style>
  <w:style w:type="character" w:customStyle="1" w:styleId="Heading3Char">
    <w:name w:val="Heading 3 Char"/>
    <w:basedOn w:val="DefaultParagraphFont"/>
    <w:link w:val="Heading3"/>
    <w:rsid w:val="00F02F28"/>
    <w:rPr>
      <w:rFonts w:ascii="Arial" w:eastAsia="Times New Roman" w:hAnsi="Arial" w:cs="Arial"/>
      <w:b/>
      <w:bCs/>
      <w:color w:val="616A74" w:themeColor="background2"/>
      <w:szCs w:val="26"/>
      <w:lang w:val="en-AU"/>
    </w:rPr>
  </w:style>
  <w:style w:type="paragraph" w:customStyle="1" w:styleId="Address">
    <w:name w:val="Address"/>
    <w:basedOn w:val="Normal"/>
    <w:qFormat/>
    <w:rsid w:val="000F60F8"/>
    <w:pPr>
      <w:spacing w:after="0" w:line="240" w:lineRule="auto"/>
    </w:pPr>
    <w:rPr>
      <w:b/>
      <w:sz w:val="20"/>
    </w:rPr>
  </w:style>
  <w:style w:type="character" w:customStyle="1" w:styleId="Heading1Char">
    <w:name w:val="Heading 1 Char"/>
    <w:basedOn w:val="DefaultParagraphFont"/>
    <w:link w:val="Heading1"/>
    <w:rsid w:val="00CD59BB"/>
    <w:rPr>
      <w:rFonts w:ascii="Arial" w:eastAsia="Times New Roman" w:hAnsi="Arial" w:cs="Arial"/>
      <w:b/>
      <w:bCs/>
      <w:color w:val="000000" w:themeColor="text1"/>
      <w:sz w:val="50"/>
      <w:szCs w:val="32"/>
      <w:lang w:val="en-AU"/>
    </w:rPr>
  </w:style>
  <w:style w:type="paragraph" w:customStyle="1" w:styleId="Indentedparagraphoption2">
    <w:name w:val="Indented paragraph option 2"/>
    <w:basedOn w:val="ListParagraph"/>
    <w:link w:val="Indentedparagraphoption2Char"/>
    <w:qFormat/>
    <w:rsid w:val="000F60F8"/>
    <w:pPr>
      <w:keepNext/>
      <w:keepLines/>
      <w:numPr>
        <w:numId w:val="14"/>
      </w:numPr>
      <w:spacing w:line="360" w:lineRule="auto"/>
    </w:pPr>
    <w:rPr>
      <w:rFonts w:eastAsia="Calibri" w:cs="Arial"/>
      <w:szCs w:val="22"/>
    </w:rPr>
  </w:style>
  <w:style w:type="paragraph" w:customStyle="1" w:styleId="NoParagraphStyle">
    <w:name w:val="[No Paragraph Style]"/>
    <w:rsid w:val="000F60F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lang w:eastAsia="en-AU"/>
    </w:rPr>
  </w:style>
  <w:style w:type="paragraph" w:customStyle="1" w:styleId="Addressgrey">
    <w:name w:val="Address grey"/>
    <w:basedOn w:val="Footer"/>
    <w:link w:val="AddressgreyChar"/>
    <w:qFormat/>
    <w:rsid w:val="000F60F8"/>
    <w:rPr>
      <w:color w:val="4D4D4D"/>
    </w:rPr>
  </w:style>
  <w:style w:type="character" w:customStyle="1" w:styleId="AddressgreyChar">
    <w:name w:val="Address grey Char"/>
    <w:basedOn w:val="FooterChar"/>
    <w:link w:val="Addressgrey"/>
    <w:rsid w:val="000F60F8"/>
    <w:rPr>
      <w:rFonts w:ascii="Arial" w:eastAsia="Times New Roman" w:hAnsi="Arial" w:cs="Times New Roman"/>
      <w:color w:val="4D4D4D"/>
      <w:sz w:val="16"/>
      <w:lang w:val="en-AU"/>
    </w:rPr>
  </w:style>
  <w:style w:type="paragraph" w:styleId="BalloonText">
    <w:name w:val="Balloon Text"/>
    <w:basedOn w:val="Normal"/>
    <w:link w:val="BalloonTextChar"/>
    <w:semiHidden/>
    <w:unhideWhenUsed/>
    <w:rsid w:val="000F60F8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F60F8"/>
    <w:rPr>
      <w:rFonts w:ascii="Segoe UI" w:eastAsia="Times New Roman" w:hAnsi="Segoe UI" w:cs="Segoe UI"/>
      <w:color w:val="000000" w:themeColor="text1"/>
      <w:sz w:val="18"/>
      <w:szCs w:val="18"/>
      <w:lang w:val="en-AU"/>
    </w:rPr>
  </w:style>
  <w:style w:type="paragraph" w:styleId="Date">
    <w:name w:val="Date"/>
    <w:basedOn w:val="Normal"/>
    <w:next w:val="Normal"/>
    <w:link w:val="DateChar"/>
    <w:rsid w:val="000F60F8"/>
  </w:style>
  <w:style w:type="character" w:customStyle="1" w:styleId="DateChar">
    <w:name w:val="Date Char"/>
    <w:basedOn w:val="DefaultParagraphFont"/>
    <w:link w:val="Date"/>
    <w:rsid w:val="000F60F8"/>
    <w:rPr>
      <w:rFonts w:ascii="Arial" w:eastAsia="Times New Roman" w:hAnsi="Arial" w:cs="Times New Roman"/>
      <w:color w:val="000000" w:themeColor="text1"/>
      <w:sz w:val="20"/>
      <w:lang w:val="en-AU"/>
    </w:rPr>
  </w:style>
  <w:style w:type="character" w:styleId="Emphasis">
    <w:name w:val="Emphasis"/>
    <w:uiPriority w:val="20"/>
    <w:rsid w:val="000F60F8"/>
    <w:rPr>
      <w:b/>
      <w:color w:val="78BE20" w:themeColor="text2"/>
    </w:rPr>
  </w:style>
  <w:style w:type="character" w:styleId="EndnoteReference">
    <w:name w:val="endnote reference"/>
    <w:basedOn w:val="DefaultParagraphFont"/>
    <w:rsid w:val="000F60F8"/>
    <w:rPr>
      <w:vertAlign w:val="superscript"/>
    </w:rPr>
  </w:style>
  <w:style w:type="paragraph" w:styleId="EndnoteText">
    <w:name w:val="endnote text"/>
    <w:basedOn w:val="Normal"/>
    <w:link w:val="EndnoteTextChar"/>
    <w:rsid w:val="000F60F8"/>
    <w:pPr>
      <w:spacing w:after="0"/>
    </w:pPr>
    <w:rPr>
      <w:sz w:val="24"/>
    </w:rPr>
  </w:style>
  <w:style w:type="character" w:customStyle="1" w:styleId="EndnoteTextChar">
    <w:name w:val="Endnote Text Char"/>
    <w:basedOn w:val="DefaultParagraphFont"/>
    <w:link w:val="EndnoteText"/>
    <w:rsid w:val="000F60F8"/>
    <w:rPr>
      <w:rFonts w:ascii="Arial" w:eastAsia="Times New Roman" w:hAnsi="Arial" w:cs="Times New Roman"/>
      <w:color w:val="000000" w:themeColor="text1"/>
      <w:lang w:val="en-AU"/>
    </w:rPr>
  </w:style>
  <w:style w:type="character" w:customStyle="1" w:styleId="FooterBold">
    <w:name w:val="Footer Bold"/>
    <w:basedOn w:val="DefaultParagraphFont"/>
    <w:rsid w:val="000F60F8"/>
    <w:rPr>
      <w:rFonts w:ascii="Arial" w:hAnsi="Arial"/>
      <w:b/>
      <w:color w:val="FFFFFF"/>
      <w:sz w:val="16"/>
    </w:rPr>
  </w:style>
  <w:style w:type="paragraph" w:customStyle="1" w:styleId="FooterGrey">
    <w:name w:val="Footer Grey"/>
    <w:basedOn w:val="Footer"/>
    <w:rsid w:val="000F60F8"/>
    <w:rPr>
      <w:color w:val="6A747C"/>
      <w:sz w:val="18"/>
    </w:rPr>
  </w:style>
  <w:style w:type="paragraph" w:customStyle="1" w:styleId="FooterLegal">
    <w:name w:val="Footer Legal"/>
    <w:basedOn w:val="Footer"/>
    <w:qFormat/>
    <w:rsid w:val="000F60F8"/>
    <w:rPr>
      <w:sz w:val="14"/>
    </w:rPr>
  </w:style>
  <w:style w:type="paragraph" w:customStyle="1" w:styleId="FundingStatement">
    <w:name w:val="Funding Statement"/>
    <w:qFormat/>
    <w:rsid w:val="000F60F8"/>
    <w:rPr>
      <w:rFonts w:ascii="Arial" w:eastAsia="Calibri" w:hAnsi="Arial" w:cs="Times New Roman"/>
      <w:color w:val="616A74" w:themeColor="background2"/>
      <w:sz w:val="14"/>
      <w:szCs w:val="22"/>
      <w:lang w:val="en-AU"/>
    </w:rPr>
  </w:style>
  <w:style w:type="table" w:styleId="GridTable2">
    <w:name w:val="Grid Table 2"/>
    <w:basedOn w:val="TableNormal"/>
    <w:rsid w:val="000F60F8"/>
    <w:rPr>
      <w:rFonts w:ascii="Times New Roman" w:eastAsia="Times New Roman" w:hAnsi="Times New Roman" w:cs="Times New Roman"/>
      <w:sz w:val="20"/>
      <w:szCs w:val="20"/>
      <w:lang w:val="en-AU" w:eastAsia="en-A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5F6F9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5F6F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rsid w:val="000F60F8"/>
    <w:rPr>
      <w:rFonts w:ascii="Times New Roman" w:eastAsia="Times New Roman" w:hAnsi="Times New Roman" w:cs="Times New Roman"/>
      <w:sz w:val="20"/>
      <w:szCs w:val="20"/>
      <w:lang w:val="en-AU" w:eastAsia="en-AU"/>
    </w:rPr>
    <w:tblPr>
      <w:tblStyleRowBandSize w:val="1"/>
      <w:tblStyleColBandSize w:val="1"/>
      <w:tblBorders>
        <w:top w:val="single" w:sz="4" w:space="0" w:color="F5F6F9" w:themeColor="background1"/>
        <w:left w:val="single" w:sz="4" w:space="0" w:color="F5F6F9" w:themeColor="background1"/>
        <w:bottom w:val="single" w:sz="4" w:space="0" w:color="F5F6F9" w:themeColor="background1"/>
        <w:right w:val="single" w:sz="4" w:space="0" w:color="F5F6F9" w:themeColor="background1"/>
        <w:insideH w:val="single" w:sz="4" w:space="0" w:color="F5F6F9" w:themeColor="background1"/>
        <w:insideV w:val="single" w:sz="4" w:space="0" w:color="F5F6F9" w:themeColor="background1"/>
      </w:tblBorders>
    </w:tblPr>
    <w:tcPr>
      <w:shd w:val="clear" w:color="auto" w:fill="F5F6F9" w:themeFill="background1"/>
      <w:vAlign w:val="center"/>
    </w:tcPr>
    <w:tblStylePr w:type="firstRow">
      <w:rPr>
        <w:b/>
        <w:bCs/>
        <w:color w:val="F5F6F9" w:themeColor="background1"/>
      </w:rPr>
      <w:tblPr/>
      <w:tcPr>
        <w:shd w:val="clear" w:color="auto" w:fill="78BE20" w:themeFill="text2"/>
      </w:tcPr>
    </w:tblStylePr>
    <w:tblStylePr w:type="lastRow">
      <w:rPr>
        <w:b/>
        <w:bCs/>
        <w:color w:val="F5F6F9" w:themeColor="background1"/>
      </w:rPr>
      <w:tblPr/>
      <w:tcPr>
        <w:shd w:val="clear" w:color="auto" w:fill="78BE20" w:themeFill="text2"/>
      </w:tcPr>
    </w:tblStylePr>
    <w:tblStylePr w:type="firstCol">
      <w:rPr>
        <w:b/>
        <w:bCs/>
        <w:color w:val="F5F6F9" w:themeColor="background1"/>
      </w:rPr>
      <w:tblPr/>
      <w:tcPr>
        <w:shd w:val="clear" w:color="auto" w:fill="E4F6CD" w:themeFill="text2" w:themeFillTint="33"/>
      </w:tcPr>
    </w:tblStylePr>
    <w:tblStylePr w:type="lastCol">
      <w:rPr>
        <w:b/>
        <w:bCs/>
        <w:color w:val="F5F6F9" w:themeColor="background1"/>
      </w:rPr>
      <w:tblPr/>
      <w:tcPr>
        <w:shd w:val="clear" w:color="auto" w:fill="E4F6CD" w:themeFill="text2" w:themeFillTint="33"/>
      </w:tcPr>
    </w:tblStylePr>
    <w:tblStylePr w:type="band1Vert">
      <w:tblPr/>
      <w:tcPr>
        <w:shd w:val="clear" w:color="auto" w:fill="F5F6F9" w:themeFill="background1"/>
      </w:tcPr>
    </w:tblStylePr>
    <w:tblStylePr w:type="band2Vert">
      <w:tblPr/>
      <w:tcPr>
        <w:shd w:val="clear" w:color="auto" w:fill="F5F6F9" w:themeFill="background1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customStyle="1" w:styleId="Heading2Char">
    <w:name w:val="Heading 2 Char"/>
    <w:basedOn w:val="DefaultParagraphFont"/>
    <w:link w:val="Heading2"/>
    <w:rsid w:val="000F60F8"/>
    <w:rPr>
      <w:rFonts w:ascii="Arial" w:eastAsia="Times New Roman" w:hAnsi="Arial" w:cs="Arial"/>
      <w:bCs/>
      <w:iCs/>
      <w:color w:val="000000" w:themeColor="text1"/>
      <w:sz w:val="32"/>
      <w:szCs w:val="32"/>
      <w:lang w:val="en-AU"/>
    </w:rPr>
  </w:style>
  <w:style w:type="character" w:customStyle="1" w:styleId="Heading4Char">
    <w:name w:val="Heading 4 Char"/>
    <w:basedOn w:val="DefaultParagraphFont"/>
    <w:link w:val="Heading4"/>
    <w:semiHidden/>
    <w:rsid w:val="000F60F8"/>
    <w:rPr>
      <w:rFonts w:ascii="Arial" w:eastAsia="Times New Roman" w:hAnsi="Arial" w:cs="Times New Roman"/>
      <w:b/>
      <w:bCs/>
      <w:color w:val="000000" w:themeColor="text1"/>
      <w:sz w:val="20"/>
      <w:szCs w:val="28"/>
      <w:lang w:val="en-AU"/>
    </w:rPr>
  </w:style>
  <w:style w:type="character" w:customStyle="1" w:styleId="Heading5Char">
    <w:name w:val="Heading 5 Char"/>
    <w:basedOn w:val="DefaultParagraphFont"/>
    <w:link w:val="Heading5"/>
    <w:semiHidden/>
    <w:rsid w:val="000F60F8"/>
    <w:rPr>
      <w:rFonts w:ascii="Arial" w:eastAsia="Times New Roman" w:hAnsi="Arial" w:cs="Times New Roman"/>
      <w:b/>
      <w:bCs/>
      <w:iCs/>
      <w:color w:val="000000" w:themeColor="text1"/>
      <w:sz w:val="18"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semiHidden/>
    <w:rsid w:val="000F60F8"/>
    <w:rPr>
      <w:rFonts w:ascii="Arial" w:eastAsia="Times New Roman" w:hAnsi="Arial" w:cs="Times New Roman"/>
      <w:b/>
      <w:bCs/>
      <w:color w:val="000000" w:themeColor="text1"/>
      <w:sz w:val="20"/>
      <w:szCs w:val="22"/>
      <w:lang w:val="en-AU"/>
    </w:rPr>
  </w:style>
  <w:style w:type="character" w:customStyle="1" w:styleId="Heading7Char">
    <w:name w:val="Heading 7 Char"/>
    <w:basedOn w:val="DefaultParagraphFont"/>
    <w:link w:val="Heading7"/>
    <w:semiHidden/>
    <w:rsid w:val="000F60F8"/>
    <w:rPr>
      <w:rFonts w:ascii="Arial" w:eastAsia="Times New Roman" w:hAnsi="Arial" w:cs="Times New Roman"/>
      <w:b/>
      <w:color w:val="000000" w:themeColor="text1"/>
      <w:sz w:val="20"/>
      <w:lang w:val="en-AU"/>
    </w:rPr>
  </w:style>
  <w:style w:type="character" w:customStyle="1" w:styleId="Heading8Char">
    <w:name w:val="Heading 8 Char"/>
    <w:basedOn w:val="DefaultParagraphFont"/>
    <w:link w:val="Heading8"/>
    <w:semiHidden/>
    <w:rsid w:val="000F60F8"/>
    <w:rPr>
      <w:rFonts w:ascii="Arial" w:eastAsia="Times New Roman" w:hAnsi="Arial" w:cs="Times New Roman"/>
      <w:b/>
      <w:iCs/>
      <w:color w:val="000000" w:themeColor="text1"/>
      <w:sz w:val="20"/>
      <w:lang w:val="en-AU"/>
    </w:rPr>
  </w:style>
  <w:style w:type="character" w:customStyle="1" w:styleId="Heading9Char">
    <w:name w:val="Heading 9 Char"/>
    <w:basedOn w:val="DefaultParagraphFont"/>
    <w:link w:val="Heading9"/>
    <w:semiHidden/>
    <w:rsid w:val="000F60F8"/>
    <w:rPr>
      <w:rFonts w:ascii="Arial" w:eastAsia="Times New Roman" w:hAnsi="Arial" w:cs="Arial"/>
      <w:b/>
      <w:color w:val="000000" w:themeColor="text1"/>
      <w:sz w:val="20"/>
      <w:szCs w:val="22"/>
      <w:lang w:val="en-AU"/>
    </w:rPr>
  </w:style>
  <w:style w:type="table" w:customStyle="1" w:styleId="headspaceTable">
    <w:name w:val="headspace Table"/>
    <w:basedOn w:val="TableNormal"/>
    <w:uiPriority w:val="99"/>
    <w:rsid w:val="000F60F8"/>
    <w:rPr>
      <w:rFonts w:ascii="Arial" w:eastAsia="Calibri" w:hAnsi="Arial" w:cs="Times New Roman"/>
      <w:sz w:val="20"/>
      <w:szCs w:val="20"/>
      <w:lang w:val="en-AU" w:eastAsia="en-AU"/>
    </w:rPr>
    <w:tblPr>
      <w:tblBorders>
        <w:insideH w:val="single" w:sz="4" w:space="0" w:color="616A74" w:themeColor="background2"/>
        <w:insideV w:val="single" w:sz="4" w:space="0" w:color="616A74" w:themeColor="background2"/>
      </w:tblBorders>
    </w:tblPr>
    <w:tblStylePr w:type="firstRow">
      <w:rPr>
        <w:rFonts w:ascii="Arial" w:hAnsi="Arial"/>
        <w:b/>
        <w:color w:val="616A74" w:themeColor="background2"/>
        <w:sz w:val="22"/>
      </w:rPr>
      <w:tblPr/>
      <w:tcPr>
        <w:shd w:val="clear" w:color="auto" w:fill="DEE1E3" w:themeFill="background2" w:themeFillTint="33"/>
      </w:tcPr>
    </w:tblStylePr>
    <w:tblStylePr w:type="firstCol">
      <w:rPr>
        <w:b/>
      </w:rPr>
    </w:tblStylePr>
  </w:style>
  <w:style w:type="character" w:styleId="Hyperlink">
    <w:name w:val="Hyperlink"/>
    <w:basedOn w:val="DefaultParagraphFont"/>
    <w:uiPriority w:val="99"/>
    <w:unhideWhenUsed/>
    <w:rsid w:val="000F60F8"/>
    <w:rPr>
      <w:color w:val="000000" w:themeColor="hyperlink"/>
      <w:u w:val="single"/>
    </w:rPr>
  </w:style>
  <w:style w:type="paragraph" w:styleId="ListParagraph">
    <w:name w:val="List Paragraph"/>
    <w:basedOn w:val="Normal"/>
    <w:uiPriority w:val="34"/>
    <w:rsid w:val="000F60F8"/>
    <w:pPr>
      <w:ind w:left="720"/>
      <w:contextualSpacing/>
    </w:pPr>
  </w:style>
  <w:style w:type="paragraph" w:customStyle="1" w:styleId="Indentedparagraphoption1">
    <w:name w:val="Indented paragraph option 1"/>
    <w:basedOn w:val="ListParagraph"/>
    <w:link w:val="Indentedparagraphoption1Char"/>
    <w:qFormat/>
    <w:rsid w:val="000F60F8"/>
    <w:pPr>
      <w:numPr>
        <w:numId w:val="13"/>
      </w:numPr>
      <w:spacing w:line="360" w:lineRule="auto"/>
    </w:pPr>
    <w:rPr>
      <w:rFonts w:eastAsia="Calibri" w:cs="Arial"/>
      <w:szCs w:val="22"/>
    </w:rPr>
  </w:style>
  <w:style w:type="character" w:customStyle="1" w:styleId="Indentedparagraphoption1Char">
    <w:name w:val="Indented paragraph option 1 Char"/>
    <w:link w:val="Indentedparagraphoption1"/>
    <w:rsid w:val="000F60F8"/>
    <w:rPr>
      <w:rFonts w:ascii="Arial" w:eastAsia="Calibri" w:hAnsi="Arial" w:cs="Arial"/>
      <w:color w:val="000000" w:themeColor="text1"/>
      <w:sz w:val="20"/>
      <w:szCs w:val="22"/>
      <w:lang w:val="en-AU"/>
    </w:rPr>
  </w:style>
  <w:style w:type="character" w:customStyle="1" w:styleId="Indentedparagraphoption2Char">
    <w:name w:val="Indented paragraph option 2 Char"/>
    <w:link w:val="Indentedparagraphoption2"/>
    <w:rsid w:val="000F60F8"/>
    <w:rPr>
      <w:rFonts w:ascii="Arial" w:eastAsia="Calibri" w:hAnsi="Arial" w:cs="Arial"/>
      <w:color w:val="000000" w:themeColor="text1"/>
      <w:sz w:val="20"/>
      <w:szCs w:val="22"/>
      <w:lang w:val="en-AU"/>
    </w:rPr>
  </w:style>
  <w:style w:type="paragraph" w:customStyle="1" w:styleId="Issuedate">
    <w:name w:val="Issue date"/>
    <w:basedOn w:val="Normal"/>
    <w:qFormat/>
    <w:rsid w:val="000F60F8"/>
    <w:pPr>
      <w:spacing w:before="200"/>
    </w:pPr>
    <w:rPr>
      <w:rFonts w:cs="Arial"/>
      <w:b/>
      <w:noProof/>
      <w:sz w:val="40"/>
      <w:szCs w:val="32"/>
    </w:rPr>
  </w:style>
  <w:style w:type="paragraph" w:styleId="ListBullet">
    <w:name w:val="List Bullet"/>
    <w:basedOn w:val="Normal"/>
    <w:qFormat/>
    <w:rsid w:val="000F60F8"/>
    <w:pPr>
      <w:numPr>
        <w:numId w:val="15"/>
      </w:numPr>
    </w:pPr>
  </w:style>
  <w:style w:type="paragraph" w:customStyle="1" w:styleId="Listparagraph2">
    <w:name w:val="List paragraph 2"/>
    <w:basedOn w:val="ListParagraph"/>
    <w:link w:val="Listparagraph2Char"/>
    <w:qFormat/>
    <w:rsid w:val="000F60F8"/>
    <w:pPr>
      <w:numPr>
        <w:numId w:val="16"/>
      </w:numPr>
      <w:spacing w:line="360" w:lineRule="auto"/>
    </w:pPr>
    <w:rPr>
      <w:rFonts w:eastAsia="Calibri"/>
      <w:szCs w:val="22"/>
    </w:rPr>
  </w:style>
  <w:style w:type="character" w:customStyle="1" w:styleId="Listparagraph2Char">
    <w:name w:val="List paragraph 2 Char"/>
    <w:link w:val="Listparagraph2"/>
    <w:rsid w:val="000F60F8"/>
    <w:rPr>
      <w:rFonts w:ascii="Arial" w:eastAsia="Calibri" w:hAnsi="Arial" w:cs="Times New Roman"/>
      <w:color w:val="000000" w:themeColor="text1"/>
      <w:sz w:val="20"/>
      <w:szCs w:val="22"/>
      <w:lang w:val="en-AU"/>
    </w:rPr>
  </w:style>
  <w:style w:type="character" w:styleId="PageNumber">
    <w:name w:val="page number"/>
    <w:basedOn w:val="DefaultParagraphFont"/>
    <w:rsid w:val="000F60F8"/>
    <w:rPr>
      <w:rFonts w:ascii="Arial" w:hAnsi="Arial"/>
      <w:color w:val="616A74" w:themeColor="background2"/>
    </w:rPr>
  </w:style>
  <w:style w:type="table" w:styleId="TableGrid">
    <w:name w:val="Table Grid"/>
    <w:basedOn w:val="TableNormal"/>
    <w:uiPriority w:val="39"/>
    <w:rsid w:val="000F60F8"/>
    <w:rPr>
      <w:rFonts w:ascii="Arial" w:eastAsia="Times New Roman" w:hAnsi="Arial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0F60F8"/>
    <w:pPr>
      <w:spacing w:before="60" w:after="60"/>
    </w:pPr>
    <w:rPr>
      <w:rFonts w:cs="Arial"/>
      <w:b/>
      <w:noProof/>
      <w:color w:val="73797C"/>
      <w:szCs w:val="20"/>
    </w:rPr>
  </w:style>
  <w:style w:type="paragraph" w:customStyle="1" w:styleId="Tabletext">
    <w:name w:val="Table text"/>
    <w:basedOn w:val="Normal"/>
    <w:qFormat/>
    <w:rsid w:val="000F60F8"/>
    <w:pPr>
      <w:spacing w:before="60" w:after="60"/>
    </w:pPr>
    <w:rPr>
      <w:noProof/>
      <w:spacing w:val="-3"/>
      <w:lang w:val="en-US"/>
    </w:rPr>
  </w:style>
  <w:style w:type="paragraph" w:customStyle="1" w:styleId="TableTitle">
    <w:name w:val="Table Title"/>
    <w:basedOn w:val="Normal"/>
    <w:next w:val="Normal"/>
    <w:qFormat/>
    <w:rsid w:val="000F60F8"/>
    <w:pPr>
      <w:spacing w:line="240" w:lineRule="atLeast"/>
    </w:pPr>
    <w:rPr>
      <w:b/>
      <w:color w:val="6A747C"/>
    </w:rPr>
  </w:style>
  <w:style w:type="paragraph" w:styleId="Title">
    <w:name w:val="Title"/>
    <w:basedOn w:val="Normal"/>
    <w:next w:val="Normal"/>
    <w:link w:val="TitleChar"/>
    <w:uiPriority w:val="10"/>
    <w:qFormat/>
    <w:rsid w:val="000F60F8"/>
    <w:pPr>
      <w:spacing w:before="3200" w:after="300"/>
      <w:ind w:left="-43"/>
      <w:contextualSpacing/>
    </w:pPr>
    <w:rPr>
      <w:rFonts w:ascii="Arial Bold" w:eastAsia="PMingLiU" w:hAnsi="Arial Bold"/>
      <w:b/>
      <w:kern w:val="28"/>
      <w:sz w:val="10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F60F8"/>
    <w:rPr>
      <w:rFonts w:ascii="Arial Bold" w:eastAsia="PMingLiU" w:hAnsi="Arial Bold" w:cs="Times New Roman"/>
      <w:b/>
      <w:color w:val="000000" w:themeColor="text1"/>
      <w:kern w:val="28"/>
      <w:sz w:val="100"/>
      <w:szCs w:val="52"/>
      <w:lang w:val="en-AU"/>
    </w:rPr>
  </w:style>
  <w:style w:type="paragraph" w:styleId="TOC1">
    <w:name w:val="toc 1"/>
    <w:basedOn w:val="Normal"/>
    <w:next w:val="Normal"/>
    <w:autoRedefine/>
    <w:uiPriority w:val="39"/>
    <w:unhideWhenUsed/>
    <w:rsid w:val="000F60F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F60F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0F60F8"/>
    <w:pPr>
      <w:spacing w:after="100"/>
      <w:ind w:left="400"/>
    </w:pPr>
  </w:style>
  <w:style w:type="paragraph" w:styleId="TOCHeading">
    <w:name w:val="TOC Heading"/>
    <w:basedOn w:val="Heading1"/>
    <w:next w:val="Normal"/>
    <w:uiPriority w:val="39"/>
    <w:unhideWhenUsed/>
    <w:qFormat/>
    <w:rsid w:val="000F60F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78BE20" w:themeColor="text2"/>
      <w:sz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lanie.gunner\Downloads\headspace%20Letterhead%20Colour%20Template%20-%202019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5F6F9"/>
      </a:lt1>
      <a:dk2>
        <a:srgbClr val="78BE20"/>
      </a:dk2>
      <a:lt2>
        <a:srgbClr val="616A74"/>
      </a:lt2>
      <a:accent1>
        <a:srgbClr val="1E22AA"/>
      </a:accent1>
      <a:accent2>
        <a:srgbClr val="B83A4B"/>
      </a:accent2>
      <a:accent3>
        <a:srgbClr val="88DBDF"/>
      </a:accent3>
      <a:accent4>
        <a:srgbClr val="ED8B00"/>
      </a:accent4>
      <a:accent5>
        <a:srgbClr val="006F62"/>
      </a:accent5>
      <a:accent6>
        <a:srgbClr val="FFC845"/>
      </a:accent6>
      <a:hlink>
        <a:srgbClr val="000000"/>
      </a:hlink>
      <a:folHlink>
        <a:srgbClr val="616A74"/>
      </a:folHlink>
    </a:clrScheme>
    <a:fontScheme name="Headspa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d522ff-992e-470b-9644-523fdacbcb02">QFQ22XUQKY5Y-82-3459</_dlc_DocId>
    <_dlc_DocIdUrl xmlns="aed522ff-992e-470b-9644-523fdacbcb02">
      <Url>https://extranet.headspace.org.au/sites/centres/DocumentsandInformation/BrandCentre/_layouts/DocIdRedir.aspx?ID=QFQ22XUQKY5Y-82-3459</Url>
      <Description>QFQ22XUQKY5Y-82-3459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22517D28B5345B70B24479F17AA9F" ma:contentTypeVersion="0" ma:contentTypeDescription="Create a new document." ma:contentTypeScope="" ma:versionID="707e9d598afd8950eb68c1cb24d10719">
  <xsd:schema xmlns:xsd="http://www.w3.org/2001/XMLSchema" xmlns:xs="http://www.w3.org/2001/XMLSchema" xmlns:p="http://schemas.microsoft.com/office/2006/metadata/properties" xmlns:ns2="aed522ff-992e-470b-9644-523fdacbcb02" targetNamespace="http://schemas.microsoft.com/office/2006/metadata/properties" ma:root="true" ma:fieldsID="cec97fdff9a4c463f7d0c9426844938e" ns2:_="">
    <xsd:import namespace="aed522ff-992e-470b-9644-523fdacbcb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522ff-992e-470b-9644-523fdacbcb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E29FC1-D6C2-4B40-9B45-CB6A5710D91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5532BEB-E088-4979-9FBE-99058F40FED9}">
  <ds:schemaRefs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aed522ff-992e-470b-9644-523fdacbcb02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27471DA-1DA7-48BC-90B1-A89260518D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A68796-53BF-4326-AC31-4CDDC76BEBD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A3F297F-FBEE-4503-AC6D-C8D87E18D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d522ff-992e-470b-9644-523fdacbcb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headspace Letterhead Colour Template - 2019</Template>
  <TotalTime>0</TotalTime>
  <Pages>4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Gunner</dc:creator>
  <cp:keywords/>
  <dc:description/>
  <cp:lastModifiedBy>Kate Argentino</cp:lastModifiedBy>
  <cp:revision>2</cp:revision>
  <cp:lastPrinted>2025-03-06T08:33:00Z</cp:lastPrinted>
  <dcterms:created xsi:type="dcterms:W3CDTF">2025-03-09T23:09:00Z</dcterms:created>
  <dcterms:modified xsi:type="dcterms:W3CDTF">2025-03-09T23:09:00Z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9983366d-5ad0-4265-9b35-9bf2e5b47ef5</vt:lpwstr>
  </property>
  <property fmtid="{D5CDD505-2E9C-101B-9397-08002B2CF9AE}" pid="3" name="ContentTypeId">
    <vt:lpwstr>0x01010075E22517D28B5345B70B24479F17AA9F</vt:lpwstr>
  </property>
</Properties>
</file>