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1023" w14:textId="4AC01D63" w:rsidR="00522818" w:rsidRPr="00E952F3" w:rsidRDefault="00E952F3" w:rsidP="00522818">
      <w:pPr>
        <w:spacing w:before="1200" w:after="300" w:line="240" w:lineRule="auto"/>
        <w:contextualSpacing/>
        <w:rPr>
          <w:rFonts w:ascii="CocogoosePro" w:eastAsia="PMingLiU" w:hAnsi="CocogoosePro" w:cs="Arial"/>
          <w:b/>
          <w:color w:val="000000"/>
          <w:kern w:val="28"/>
          <w:sz w:val="40"/>
          <w:szCs w:val="40"/>
          <w:u w:val="single"/>
          <w14:ligatures w14:val="none"/>
        </w:rPr>
      </w:pPr>
      <w:r w:rsidRPr="00E952F3">
        <w:rPr>
          <w:b/>
          <w:noProof/>
          <w:sz w:val="40"/>
          <w:szCs w:val="40"/>
        </w:rPr>
        <w:drawing>
          <wp:anchor distT="0" distB="0" distL="114300" distR="114300" simplePos="0" relativeHeight="251661312" behindDoc="0" locked="0" layoutInCell="1" allowOverlap="1" wp14:anchorId="457F83B1" wp14:editId="266D9735">
            <wp:simplePos x="0" y="0"/>
            <wp:positionH relativeFrom="margin">
              <wp:posOffset>1842539</wp:posOffset>
            </wp:positionH>
            <wp:positionV relativeFrom="paragraph">
              <wp:posOffset>-914054</wp:posOffset>
            </wp:positionV>
            <wp:extent cx="2385778" cy="920605"/>
            <wp:effectExtent l="0" t="0" r="0" b="0"/>
            <wp:wrapNone/>
            <wp:docPr id="390702637"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02637" name="Picture 1" descr="A green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5778" cy="920605"/>
                    </a:xfrm>
                    <a:prstGeom prst="rect">
                      <a:avLst/>
                    </a:prstGeom>
                  </pic:spPr>
                </pic:pic>
              </a:graphicData>
            </a:graphic>
            <wp14:sizeRelH relativeFrom="margin">
              <wp14:pctWidth>0</wp14:pctWidth>
            </wp14:sizeRelH>
            <wp14:sizeRelV relativeFrom="margin">
              <wp14:pctHeight>0</wp14:pctHeight>
            </wp14:sizeRelV>
          </wp:anchor>
        </w:drawing>
      </w:r>
      <w:r w:rsidRPr="00E952F3">
        <w:rPr>
          <w:b/>
          <w:noProof/>
          <w:sz w:val="40"/>
          <w:szCs w:val="40"/>
        </w:rPr>
        <w:drawing>
          <wp:anchor distT="0" distB="0" distL="114300" distR="114300" simplePos="0" relativeHeight="251659264" behindDoc="0" locked="0" layoutInCell="1" allowOverlap="1" wp14:anchorId="2528F304" wp14:editId="4A77E9F1">
            <wp:simplePos x="0" y="0"/>
            <wp:positionH relativeFrom="page">
              <wp:posOffset>5191074</wp:posOffset>
            </wp:positionH>
            <wp:positionV relativeFrom="paragraph">
              <wp:posOffset>-914400</wp:posOffset>
            </wp:positionV>
            <wp:extent cx="2369697" cy="914400"/>
            <wp:effectExtent l="0" t="0" r="0" b="0"/>
            <wp:wrapNone/>
            <wp:docPr id="1684918007" name="Picture 2" descr="A green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18007" name="Picture 2" descr="A green square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7264" cy="917320"/>
                    </a:xfrm>
                    <a:prstGeom prst="rect">
                      <a:avLst/>
                    </a:prstGeom>
                  </pic:spPr>
                </pic:pic>
              </a:graphicData>
            </a:graphic>
            <wp14:sizeRelH relativeFrom="margin">
              <wp14:pctWidth>0</wp14:pctWidth>
            </wp14:sizeRelH>
            <wp14:sizeRelV relativeFrom="margin">
              <wp14:pctHeight>0</wp14:pctHeight>
            </wp14:sizeRelV>
          </wp:anchor>
        </w:drawing>
      </w:r>
      <w:r w:rsidR="00522818" w:rsidRPr="00522818">
        <w:rPr>
          <w:rFonts w:ascii="CocogoosePro" w:eastAsia="PMingLiU" w:hAnsi="CocogoosePro" w:cs="Arial"/>
          <w:b/>
          <w:color w:val="000000"/>
          <w:kern w:val="28"/>
          <w:sz w:val="40"/>
          <w:szCs w:val="40"/>
          <w:u w:val="single"/>
          <w14:ligatures w14:val="none"/>
        </w:rPr>
        <w:t>Position Description</w:t>
      </w:r>
      <w:r w:rsidR="00522818" w:rsidRPr="00E952F3">
        <w:rPr>
          <w:rFonts w:ascii="CocogoosePro" w:eastAsia="PMingLiU" w:hAnsi="CocogoosePro" w:cs="Arial"/>
          <w:b/>
          <w:color w:val="000000"/>
          <w:kern w:val="28"/>
          <w:sz w:val="40"/>
          <w:szCs w:val="40"/>
          <w:u w:val="single"/>
          <w14:ligatures w14:val="none"/>
        </w:rPr>
        <w:t xml:space="preserve"> for Youth Reference Group (YRG)</w:t>
      </w:r>
    </w:p>
    <w:p w14:paraId="2DC2C7D6" w14:textId="07C54152" w:rsidR="00615954" w:rsidRPr="00615954" w:rsidRDefault="00522818" w:rsidP="00615954">
      <w:pPr>
        <w:rPr>
          <w:rFonts w:ascii="CocogoosePro" w:eastAsia="PMingLiU" w:hAnsi="CocogoosePro" w:cs="Arial"/>
          <w:bCs/>
          <w:color w:val="000000"/>
          <w:kern w:val="28"/>
          <w:sz w:val="44"/>
          <w:szCs w:val="44"/>
          <w14:ligatures w14:val="none"/>
        </w:rPr>
      </w:pPr>
      <w:r w:rsidRPr="00E952F3">
        <w:rPr>
          <w:rFonts w:ascii="CocogoosePro" w:eastAsia="PMingLiU" w:hAnsi="CocogoosePro" w:cs="Arial"/>
          <w:b/>
          <w:color w:val="000000"/>
          <w:kern w:val="28"/>
          <w:sz w:val="40"/>
          <w:szCs w:val="40"/>
          <w14:ligatures w14:val="none"/>
        </w:rPr>
        <w:t>headspace Batemans Bay &amp; headspace Narooma</w:t>
      </w:r>
      <w:r w:rsidR="00000000">
        <w:rPr>
          <w:rFonts w:ascii="Arial" w:hAnsi="Arial" w:cs="Arial"/>
        </w:rPr>
        <w:pict w14:anchorId="5218DAF0">
          <v:rect id="_x0000_i1025" style="width:0;height:1.5pt" o:hralign="center" o:hrstd="t" o:hr="t" fillcolor="#a0a0a0" stroked="f"/>
        </w:pict>
      </w:r>
    </w:p>
    <w:p w14:paraId="2479177D"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Role Summary</w:t>
      </w:r>
    </w:p>
    <w:p w14:paraId="5486D978" w14:textId="77777777" w:rsidR="00615954" w:rsidRPr="00615954" w:rsidRDefault="00615954" w:rsidP="00615954">
      <w:pPr>
        <w:rPr>
          <w:rFonts w:ascii="Arial" w:hAnsi="Arial" w:cs="Arial"/>
        </w:rPr>
      </w:pPr>
      <w:r w:rsidRPr="00615954">
        <w:rPr>
          <w:rFonts w:ascii="Arial" w:hAnsi="Arial" w:cs="Arial"/>
        </w:rPr>
        <w:t>As a Youth Reference Group (YRG) member, you will provide your perspectives as a young person to support the service planning, design, delivery and continuous improvement of headspace Batemans Bay and headspace Narooma. YRG members contribute ideas, feedback and advice on programs, community engagement activities and youth mental health initiatives across the Eurobodalla.</w:t>
      </w:r>
    </w:p>
    <w:p w14:paraId="5451C03C" w14:textId="77777777" w:rsidR="00615954" w:rsidRPr="00615954" w:rsidRDefault="00615954" w:rsidP="00615954">
      <w:pPr>
        <w:rPr>
          <w:rFonts w:ascii="Arial" w:hAnsi="Arial" w:cs="Arial"/>
        </w:rPr>
      </w:pPr>
      <w:r w:rsidRPr="00615954">
        <w:rPr>
          <w:rFonts w:ascii="Arial" w:hAnsi="Arial" w:cs="Arial"/>
        </w:rPr>
        <w:t>Throughout your term, you will have opportunities to take part in participation activities that align with your interests, experiences and availability. This may include attending consultations, supporting events and workshops, contributing to youth-led projects, participating in campaigns, representing headspace at community forums, informing advocacy work, or providing input into resources and service improvements.</w:t>
      </w:r>
    </w:p>
    <w:p w14:paraId="5F48B05C" w14:textId="77777777" w:rsidR="00615954" w:rsidRPr="00615954" w:rsidRDefault="00615954" w:rsidP="00615954">
      <w:pPr>
        <w:rPr>
          <w:rFonts w:ascii="Arial" w:hAnsi="Arial" w:cs="Arial"/>
        </w:rPr>
      </w:pPr>
      <w:r w:rsidRPr="00615954">
        <w:rPr>
          <w:rFonts w:ascii="Arial" w:hAnsi="Arial" w:cs="Arial"/>
        </w:rPr>
        <w:t>YRG members are supported through an orientation process, access to professional development (including Youth Mental Health First Aid), monthly meetings, regular check-ins with the Community Engagement &amp; Awareness Worker, and a supportive group environment that values youth voice.</w:t>
      </w:r>
    </w:p>
    <w:p w14:paraId="02A2AF37" w14:textId="77777777" w:rsidR="00615954" w:rsidRPr="00615954" w:rsidRDefault="00000000" w:rsidP="00615954">
      <w:pPr>
        <w:rPr>
          <w:rFonts w:ascii="Arial" w:hAnsi="Arial" w:cs="Arial"/>
        </w:rPr>
      </w:pPr>
      <w:r>
        <w:rPr>
          <w:rFonts w:ascii="Arial" w:hAnsi="Arial" w:cs="Arial"/>
        </w:rPr>
        <w:pict w14:anchorId="1E9415B0">
          <v:rect id="_x0000_i1026" style="width:0;height:1.5pt" o:hralign="center" o:hrstd="t" o:hr="t" fillcolor="#a0a0a0" stroked="f"/>
        </w:pict>
      </w:r>
    </w:p>
    <w:p w14:paraId="362872C6"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Position Context</w:t>
      </w:r>
    </w:p>
    <w:p w14:paraId="48C7ECB3" w14:textId="77777777" w:rsidR="00615954" w:rsidRPr="00615954" w:rsidRDefault="00615954" w:rsidP="00615954">
      <w:pPr>
        <w:rPr>
          <w:rFonts w:ascii="Arial" w:hAnsi="Arial" w:cs="Arial"/>
        </w:rPr>
      </w:pPr>
      <w:r w:rsidRPr="00615954">
        <w:rPr>
          <w:rFonts w:ascii="Arial" w:hAnsi="Arial" w:cs="Arial"/>
        </w:rPr>
        <w:t>Participation of young people is fundamental to the delivery of quality services at headspace and is a core element of the headspace model. headspace is committed to creating safe and meaningful opportunities for young people to have a genuine say in matters that affect them.</w:t>
      </w:r>
    </w:p>
    <w:p w14:paraId="38D0668B" w14:textId="77777777" w:rsidR="00615954" w:rsidRPr="00615954" w:rsidRDefault="00615954" w:rsidP="00615954">
      <w:pPr>
        <w:rPr>
          <w:rFonts w:ascii="Arial" w:hAnsi="Arial" w:cs="Arial"/>
        </w:rPr>
      </w:pPr>
      <w:r w:rsidRPr="00615954">
        <w:rPr>
          <w:rFonts w:ascii="Arial" w:hAnsi="Arial" w:cs="Arial"/>
        </w:rPr>
        <w:t>The YRG is a key mechanism for youth participation at headspace Batemans Bay and headspace Narooma. The group plays an active role in service planning, design, delivery and continuous improvement by ensuring youth voice remains central to decision-making.</w:t>
      </w:r>
    </w:p>
    <w:p w14:paraId="2DFAC255" w14:textId="5CBC5604" w:rsidR="00615954" w:rsidRPr="00615954" w:rsidRDefault="00615954" w:rsidP="00615954">
      <w:pPr>
        <w:rPr>
          <w:rFonts w:ascii="Arial" w:hAnsi="Arial" w:cs="Arial"/>
        </w:rPr>
      </w:pPr>
      <w:r w:rsidRPr="00615954">
        <w:rPr>
          <w:rFonts w:ascii="Arial" w:hAnsi="Arial" w:cs="Arial"/>
        </w:rPr>
        <w:t xml:space="preserve">The YRG is supported by the </w:t>
      </w:r>
      <w:r w:rsidRPr="00615954">
        <w:rPr>
          <w:rFonts w:ascii="Arial" w:hAnsi="Arial" w:cs="Arial"/>
          <w:b/>
          <w:bCs/>
        </w:rPr>
        <w:t>Community Engagement &amp; Awareness Worker</w:t>
      </w:r>
      <w:r w:rsidRPr="00615954">
        <w:rPr>
          <w:rFonts w:ascii="Arial" w:hAnsi="Arial" w:cs="Arial"/>
        </w:rPr>
        <w:t xml:space="preserve"> and works closely with the wider headspace Batemans Bay and headspace Narooma teams. Both centres are operated by </w:t>
      </w:r>
      <w:r w:rsidRPr="00615954">
        <w:rPr>
          <w:rFonts w:ascii="Arial" w:hAnsi="Arial" w:cs="Arial"/>
          <w:b/>
          <w:bCs/>
        </w:rPr>
        <w:t>Relationships Australia Canberra &amp; Region</w:t>
      </w:r>
      <w:r w:rsidR="003D2920">
        <w:rPr>
          <w:rFonts w:ascii="Arial" w:hAnsi="Arial" w:cs="Arial"/>
          <w:b/>
          <w:bCs/>
        </w:rPr>
        <w:t>s</w:t>
      </w:r>
      <w:r w:rsidRPr="00615954">
        <w:rPr>
          <w:rFonts w:ascii="Arial" w:hAnsi="Arial" w:cs="Arial"/>
          <w:b/>
          <w:bCs/>
        </w:rPr>
        <w:t xml:space="preserve"> (RACR)</w:t>
      </w:r>
      <w:r w:rsidRPr="00615954">
        <w:rPr>
          <w:rFonts w:ascii="Arial" w:hAnsi="Arial" w:cs="Arial"/>
        </w:rPr>
        <w:t>, and the YRG contributes youth perspectives that help strengthen service quality and community connection across the Eurobodalla.</w:t>
      </w:r>
    </w:p>
    <w:p w14:paraId="07FDF692" w14:textId="77777777" w:rsidR="00615954" w:rsidRPr="00615954" w:rsidRDefault="00000000" w:rsidP="00615954">
      <w:pPr>
        <w:rPr>
          <w:rFonts w:ascii="Arial" w:hAnsi="Arial" w:cs="Arial"/>
        </w:rPr>
      </w:pPr>
      <w:r>
        <w:rPr>
          <w:rFonts w:ascii="Arial" w:hAnsi="Arial" w:cs="Arial"/>
        </w:rPr>
        <w:lastRenderedPageBreak/>
        <w:pict w14:anchorId="3210B504">
          <v:rect id="_x0000_i1027" style="width:0;height:1.5pt" o:hralign="center" o:hrstd="t" o:hr="t" fillcolor="#a0a0a0" stroked="f"/>
        </w:pict>
      </w:r>
    </w:p>
    <w:p w14:paraId="34E901A7"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Responsibilities</w:t>
      </w:r>
    </w:p>
    <w:p w14:paraId="69F12980" w14:textId="77777777" w:rsidR="00615954" w:rsidRPr="00615954" w:rsidRDefault="00615954" w:rsidP="00615954">
      <w:pPr>
        <w:rPr>
          <w:rFonts w:ascii="Arial" w:hAnsi="Arial" w:cs="Arial"/>
        </w:rPr>
      </w:pPr>
      <w:r w:rsidRPr="00615954">
        <w:rPr>
          <w:rFonts w:ascii="Arial" w:hAnsi="Arial" w:cs="Arial"/>
        </w:rPr>
        <w:t>YRG members will be required to:</w:t>
      </w:r>
    </w:p>
    <w:p w14:paraId="63D1F86D" w14:textId="77777777" w:rsidR="00615954" w:rsidRPr="00615954" w:rsidRDefault="00615954" w:rsidP="00615954">
      <w:pPr>
        <w:numPr>
          <w:ilvl w:val="0"/>
          <w:numId w:val="1"/>
        </w:numPr>
        <w:rPr>
          <w:rFonts w:ascii="Arial" w:hAnsi="Arial" w:cs="Arial"/>
        </w:rPr>
      </w:pPr>
      <w:r w:rsidRPr="00615954">
        <w:rPr>
          <w:rFonts w:ascii="Arial" w:hAnsi="Arial" w:cs="Arial"/>
        </w:rPr>
        <w:t>Engage in and actively contribute to a range of participation activities to inform and collaborate on the work of headspace Batemans Bay and headspace Narooma.</w:t>
      </w:r>
    </w:p>
    <w:p w14:paraId="09346124" w14:textId="77777777" w:rsidR="00615954" w:rsidRPr="00615954" w:rsidRDefault="00615954" w:rsidP="00615954">
      <w:pPr>
        <w:numPr>
          <w:ilvl w:val="0"/>
          <w:numId w:val="1"/>
        </w:numPr>
        <w:rPr>
          <w:rFonts w:ascii="Arial" w:hAnsi="Arial" w:cs="Arial"/>
        </w:rPr>
      </w:pPr>
      <w:r w:rsidRPr="00615954">
        <w:rPr>
          <w:rFonts w:ascii="Arial" w:hAnsi="Arial" w:cs="Arial"/>
        </w:rPr>
        <w:t>Safely share youth perspectives and experiences to help improve services, programs and the overall youth experience.</w:t>
      </w:r>
    </w:p>
    <w:p w14:paraId="397F5900" w14:textId="77777777" w:rsidR="00615954" w:rsidRPr="00615954" w:rsidRDefault="00615954" w:rsidP="00615954">
      <w:pPr>
        <w:numPr>
          <w:ilvl w:val="0"/>
          <w:numId w:val="1"/>
        </w:numPr>
        <w:rPr>
          <w:rFonts w:ascii="Arial" w:hAnsi="Arial" w:cs="Arial"/>
        </w:rPr>
      </w:pPr>
      <w:r w:rsidRPr="00615954">
        <w:rPr>
          <w:rFonts w:ascii="Arial" w:hAnsi="Arial" w:cs="Arial"/>
        </w:rPr>
        <w:t>Complete orientation, induction and ongoing professional development relevant to the role, including Youth Mental Health First Aid training (if available).</w:t>
      </w:r>
    </w:p>
    <w:p w14:paraId="6586344F" w14:textId="10FBBDAC" w:rsidR="00615954" w:rsidRPr="00615954" w:rsidRDefault="00615954" w:rsidP="00615954">
      <w:pPr>
        <w:numPr>
          <w:ilvl w:val="0"/>
          <w:numId w:val="1"/>
        </w:numPr>
        <w:rPr>
          <w:rFonts w:ascii="Arial" w:hAnsi="Arial" w:cs="Arial"/>
        </w:rPr>
      </w:pPr>
      <w:r w:rsidRPr="00615954">
        <w:rPr>
          <w:rFonts w:ascii="Arial" w:hAnsi="Arial" w:cs="Arial"/>
        </w:rPr>
        <w:t xml:space="preserve">Attend and actively contribute to </w:t>
      </w:r>
      <w:r w:rsidRPr="00615954">
        <w:rPr>
          <w:rFonts w:ascii="Arial" w:hAnsi="Arial" w:cs="Arial"/>
          <w:b/>
          <w:bCs/>
        </w:rPr>
        <w:t>monthly meetings</w:t>
      </w:r>
      <w:r w:rsidR="00E05967">
        <w:rPr>
          <w:rFonts w:ascii="Arial" w:hAnsi="Arial" w:cs="Arial"/>
          <w:b/>
          <w:bCs/>
        </w:rPr>
        <w:t xml:space="preserve"> </w:t>
      </w:r>
      <w:r w:rsidR="00E05967" w:rsidRPr="00E05967">
        <w:rPr>
          <w:rFonts w:ascii="Arial" w:hAnsi="Arial" w:cs="Arial"/>
        </w:rPr>
        <w:t xml:space="preserve">including </w:t>
      </w:r>
      <w:r w:rsidR="00E77A20">
        <w:rPr>
          <w:rFonts w:ascii="Arial" w:hAnsi="Arial" w:cs="Arial"/>
        </w:rPr>
        <w:t>participation</w:t>
      </w:r>
      <w:r w:rsidR="00E05967" w:rsidRPr="00E05967">
        <w:rPr>
          <w:rFonts w:ascii="Arial" w:hAnsi="Arial" w:cs="Arial"/>
        </w:rPr>
        <w:t xml:space="preserve"> with manager, clinical lead and other </w:t>
      </w:r>
      <w:r w:rsidR="00E77A20">
        <w:rPr>
          <w:rFonts w:ascii="Arial" w:hAnsi="Arial" w:cs="Arial"/>
        </w:rPr>
        <w:t>staff</w:t>
      </w:r>
      <w:r w:rsidR="00E05967" w:rsidRPr="00E05967">
        <w:rPr>
          <w:rFonts w:ascii="Arial" w:hAnsi="Arial" w:cs="Arial"/>
        </w:rPr>
        <w:t xml:space="preserve"> as relevant</w:t>
      </w:r>
      <w:r w:rsidR="00E77A20">
        <w:rPr>
          <w:rFonts w:ascii="Arial" w:hAnsi="Arial" w:cs="Arial"/>
        </w:rPr>
        <w:t xml:space="preserve"> at these meetings.</w:t>
      </w:r>
    </w:p>
    <w:p w14:paraId="68919656" w14:textId="7D9605B3" w:rsidR="00615954" w:rsidRPr="00615954" w:rsidRDefault="00615954" w:rsidP="00615954">
      <w:pPr>
        <w:numPr>
          <w:ilvl w:val="0"/>
          <w:numId w:val="1"/>
        </w:numPr>
        <w:rPr>
          <w:rFonts w:ascii="Arial" w:hAnsi="Arial" w:cs="Arial"/>
        </w:rPr>
      </w:pPr>
      <w:r w:rsidRPr="00615954">
        <w:rPr>
          <w:rFonts w:ascii="Arial" w:hAnsi="Arial" w:cs="Arial"/>
        </w:rPr>
        <w:t>Respond regularly to communications from the Community Engagement &amp; Awareness Worker and fellow YRG members on agreed platforms.</w:t>
      </w:r>
    </w:p>
    <w:p w14:paraId="344140B4" w14:textId="77777777" w:rsidR="00615954" w:rsidRPr="00615954" w:rsidRDefault="00615954" w:rsidP="00615954">
      <w:pPr>
        <w:numPr>
          <w:ilvl w:val="0"/>
          <w:numId w:val="1"/>
        </w:numPr>
        <w:rPr>
          <w:rFonts w:ascii="Arial" w:hAnsi="Arial" w:cs="Arial"/>
        </w:rPr>
      </w:pPr>
      <w:r w:rsidRPr="00615954">
        <w:rPr>
          <w:rFonts w:ascii="Arial" w:hAnsi="Arial" w:cs="Arial"/>
        </w:rPr>
        <w:t>Complete written tasks when required, including wellbeing check-ins or feedback forms.</w:t>
      </w:r>
    </w:p>
    <w:p w14:paraId="465BFC9A" w14:textId="77777777" w:rsidR="00615954" w:rsidRPr="00615954" w:rsidRDefault="00615954" w:rsidP="00615954">
      <w:pPr>
        <w:numPr>
          <w:ilvl w:val="0"/>
          <w:numId w:val="1"/>
        </w:numPr>
        <w:rPr>
          <w:rFonts w:ascii="Arial" w:hAnsi="Arial" w:cs="Arial"/>
        </w:rPr>
      </w:pPr>
      <w:r w:rsidRPr="00615954">
        <w:rPr>
          <w:rFonts w:ascii="Arial" w:hAnsi="Arial" w:cs="Arial"/>
        </w:rPr>
        <w:t>Support headspace activities such as:</w:t>
      </w:r>
    </w:p>
    <w:p w14:paraId="51F67729" w14:textId="77777777" w:rsidR="00615954" w:rsidRPr="00615954" w:rsidRDefault="00615954" w:rsidP="00615954">
      <w:pPr>
        <w:numPr>
          <w:ilvl w:val="1"/>
          <w:numId w:val="1"/>
        </w:numPr>
        <w:rPr>
          <w:rFonts w:ascii="Arial" w:hAnsi="Arial" w:cs="Arial"/>
        </w:rPr>
      </w:pPr>
      <w:r w:rsidRPr="00615954">
        <w:rPr>
          <w:rFonts w:ascii="Arial" w:hAnsi="Arial" w:cs="Arial"/>
        </w:rPr>
        <w:t>community events, school visits and workshops</w:t>
      </w:r>
    </w:p>
    <w:p w14:paraId="77464A37" w14:textId="77777777" w:rsidR="00615954" w:rsidRPr="00615954" w:rsidRDefault="00615954" w:rsidP="00615954">
      <w:pPr>
        <w:numPr>
          <w:ilvl w:val="1"/>
          <w:numId w:val="1"/>
        </w:numPr>
        <w:rPr>
          <w:rFonts w:ascii="Arial" w:hAnsi="Arial" w:cs="Arial"/>
        </w:rPr>
      </w:pPr>
      <w:r w:rsidRPr="00615954">
        <w:rPr>
          <w:rFonts w:ascii="Arial" w:hAnsi="Arial" w:cs="Arial"/>
        </w:rPr>
        <w:t>youth mental health awareness campaigns</w:t>
      </w:r>
    </w:p>
    <w:p w14:paraId="5E9A1684" w14:textId="77777777" w:rsidR="00615954" w:rsidRPr="00615954" w:rsidRDefault="00615954" w:rsidP="00615954">
      <w:pPr>
        <w:numPr>
          <w:ilvl w:val="1"/>
          <w:numId w:val="1"/>
        </w:numPr>
        <w:rPr>
          <w:rFonts w:ascii="Arial" w:hAnsi="Arial" w:cs="Arial"/>
        </w:rPr>
      </w:pPr>
      <w:r w:rsidRPr="00615954">
        <w:rPr>
          <w:rFonts w:ascii="Arial" w:hAnsi="Arial" w:cs="Arial"/>
        </w:rPr>
        <w:t>speaking opportunities or advocacy roles (optional)</w:t>
      </w:r>
    </w:p>
    <w:p w14:paraId="585EAD94" w14:textId="77777777" w:rsidR="00615954" w:rsidRPr="00615954" w:rsidRDefault="00615954" w:rsidP="00615954">
      <w:pPr>
        <w:numPr>
          <w:ilvl w:val="0"/>
          <w:numId w:val="1"/>
        </w:numPr>
        <w:rPr>
          <w:rFonts w:ascii="Arial" w:hAnsi="Arial" w:cs="Arial"/>
        </w:rPr>
      </w:pPr>
      <w:r w:rsidRPr="00615954">
        <w:rPr>
          <w:rFonts w:ascii="Arial" w:hAnsi="Arial" w:cs="Arial"/>
        </w:rPr>
        <w:t>Represent headspace when participating in activities with staff and community partners.</w:t>
      </w:r>
    </w:p>
    <w:p w14:paraId="4335E89F" w14:textId="77777777" w:rsidR="00615954" w:rsidRPr="00615954" w:rsidRDefault="00615954" w:rsidP="00615954">
      <w:pPr>
        <w:numPr>
          <w:ilvl w:val="0"/>
          <w:numId w:val="1"/>
        </w:numPr>
        <w:rPr>
          <w:rFonts w:ascii="Arial" w:hAnsi="Arial" w:cs="Arial"/>
        </w:rPr>
      </w:pPr>
      <w:r w:rsidRPr="00615954">
        <w:rPr>
          <w:rFonts w:ascii="Arial" w:hAnsi="Arial" w:cs="Arial"/>
        </w:rPr>
        <w:t>Work collaboratively, respectfully and inclusively with staff and peers from diverse backgrounds.</w:t>
      </w:r>
    </w:p>
    <w:p w14:paraId="0629FE25" w14:textId="77777777" w:rsidR="00615954" w:rsidRPr="00615954" w:rsidRDefault="00615954" w:rsidP="00615954">
      <w:pPr>
        <w:numPr>
          <w:ilvl w:val="0"/>
          <w:numId w:val="1"/>
        </w:numPr>
        <w:rPr>
          <w:rFonts w:ascii="Arial" w:hAnsi="Arial" w:cs="Arial"/>
        </w:rPr>
      </w:pPr>
      <w:r w:rsidRPr="00615954">
        <w:rPr>
          <w:rFonts w:ascii="Arial" w:hAnsi="Arial" w:cs="Arial"/>
        </w:rPr>
        <w:t>Continually build knowledge and understanding of Aboriginal and Torres Strait Islander cultures and experiences.</w:t>
      </w:r>
    </w:p>
    <w:p w14:paraId="140797E1" w14:textId="77777777" w:rsidR="00615954" w:rsidRPr="00615954" w:rsidRDefault="00000000" w:rsidP="00615954">
      <w:pPr>
        <w:rPr>
          <w:rFonts w:ascii="Arial" w:hAnsi="Arial" w:cs="Arial"/>
        </w:rPr>
      </w:pPr>
      <w:r>
        <w:rPr>
          <w:rFonts w:ascii="Arial" w:hAnsi="Arial" w:cs="Arial"/>
        </w:rPr>
        <w:pict w14:anchorId="45FD1725">
          <v:rect id="_x0000_i1028" style="width:0;height:1.5pt" o:hralign="center" o:hrstd="t" o:hr="t" fillcolor="#a0a0a0" stroked="f"/>
        </w:pict>
      </w:r>
    </w:p>
    <w:p w14:paraId="025A3C54"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Selection Criteria</w:t>
      </w:r>
    </w:p>
    <w:p w14:paraId="5AC90EB9"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Essential</w:t>
      </w:r>
    </w:p>
    <w:p w14:paraId="6E46AF7D" w14:textId="77777777" w:rsidR="00615954" w:rsidRPr="00615954" w:rsidRDefault="00615954" w:rsidP="00615954">
      <w:pPr>
        <w:numPr>
          <w:ilvl w:val="0"/>
          <w:numId w:val="2"/>
        </w:numPr>
        <w:rPr>
          <w:rFonts w:ascii="Arial" w:hAnsi="Arial" w:cs="Arial"/>
        </w:rPr>
      </w:pPr>
      <w:r w:rsidRPr="00615954">
        <w:rPr>
          <w:rFonts w:ascii="Arial" w:hAnsi="Arial" w:cs="Arial"/>
        </w:rPr>
        <w:t xml:space="preserve">Aged </w:t>
      </w:r>
      <w:r w:rsidRPr="00615954">
        <w:rPr>
          <w:rFonts w:ascii="Arial" w:hAnsi="Arial" w:cs="Arial"/>
          <w:b/>
          <w:bCs/>
        </w:rPr>
        <w:t>16–25 years</w:t>
      </w:r>
      <w:r w:rsidRPr="00615954">
        <w:rPr>
          <w:rFonts w:ascii="Arial" w:hAnsi="Arial" w:cs="Arial"/>
        </w:rPr>
        <w:t xml:space="preserve"> at the time of application.</w:t>
      </w:r>
    </w:p>
    <w:p w14:paraId="28C74EEA" w14:textId="77777777" w:rsidR="00615954" w:rsidRPr="00615954" w:rsidRDefault="00615954" w:rsidP="00615954">
      <w:pPr>
        <w:numPr>
          <w:ilvl w:val="0"/>
          <w:numId w:val="2"/>
        </w:numPr>
        <w:rPr>
          <w:rFonts w:ascii="Arial" w:hAnsi="Arial" w:cs="Arial"/>
        </w:rPr>
      </w:pPr>
      <w:r w:rsidRPr="00615954">
        <w:rPr>
          <w:rFonts w:ascii="Arial" w:hAnsi="Arial" w:cs="Arial"/>
        </w:rPr>
        <w:t xml:space="preserve">Live, work or study in the </w:t>
      </w:r>
      <w:r w:rsidRPr="00615954">
        <w:rPr>
          <w:rFonts w:ascii="Arial" w:hAnsi="Arial" w:cs="Arial"/>
          <w:b/>
          <w:bCs/>
        </w:rPr>
        <w:t>Eurobodalla region</w:t>
      </w:r>
      <w:r w:rsidRPr="00615954">
        <w:rPr>
          <w:rFonts w:ascii="Arial" w:hAnsi="Arial" w:cs="Arial"/>
        </w:rPr>
        <w:t>.</w:t>
      </w:r>
    </w:p>
    <w:p w14:paraId="012B2E45" w14:textId="77777777" w:rsidR="00615954" w:rsidRPr="00615954" w:rsidRDefault="00615954" w:rsidP="00615954">
      <w:pPr>
        <w:numPr>
          <w:ilvl w:val="0"/>
          <w:numId w:val="2"/>
        </w:numPr>
        <w:rPr>
          <w:rFonts w:ascii="Arial" w:hAnsi="Arial" w:cs="Arial"/>
        </w:rPr>
      </w:pPr>
      <w:r w:rsidRPr="00615954">
        <w:rPr>
          <w:rFonts w:ascii="Arial" w:hAnsi="Arial" w:cs="Arial"/>
        </w:rPr>
        <w:t>Passionate about improving youth mental health and wellbeing.</w:t>
      </w:r>
    </w:p>
    <w:p w14:paraId="709AB693" w14:textId="31002777" w:rsidR="00615954" w:rsidRPr="00615954" w:rsidRDefault="00615954" w:rsidP="00615954">
      <w:pPr>
        <w:numPr>
          <w:ilvl w:val="0"/>
          <w:numId w:val="2"/>
        </w:numPr>
        <w:rPr>
          <w:rFonts w:ascii="Arial" w:hAnsi="Arial" w:cs="Arial"/>
        </w:rPr>
      </w:pPr>
      <w:r w:rsidRPr="00615954">
        <w:rPr>
          <w:rFonts w:ascii="Arial" w:hAnsi="Arial" w:cs="Arial"/>
        </w:rPr>
        <w:lastRenderedPageBreak/>
        <w:t>Able to attend meetings</w:t>
      </w:r>
      <w:r w:rsidR="00D37244">
        <w:rPr>
          <w:rFonts w:ascii="Arial" w:hAnsi="Arial" w:cs="Arial"/>
        </w:rPr>
        <w:t xml:space="preserve">, </w:t>
      </w:r>
      <w:r w:rsidR="004D2AD0">
        <w:rPr>
          <w:rFonts w:ascii="Arial" w:hAnsi="Arial" w:cs="Arial"/>
        </w:rPr>
        <w:t xml:space="preserve">where possible, </w:t>
      </w:r>
      <w:r w:rsidR="00D37244">
        <w:rPr>
          <w:rFonts w:ascii="Arial" w:hAnsi="Arial" w:cs="Arial"/>
        </w:rPr>
        <w:t>including consortium meetings,</w:t>
      </w:r>
      <w:r w:rsidR="00483AFC">
        <w:rPr>
          <w:rFonts w:ascii="Arial" w:hAnsi="Arial" w:cs="Arial"/>
        </w:rPr>
        <w:t xml:space="preserve"> interview panels</w:t>
      </w:r>
      <w:r w:rsidRPr="00615954">
        <w:rPr>
          <w:rFonts w:ascii="Arial" w:hAnsi="Arial" w:cs="Arial"/>
        </w:rPr>
        <w:t xml:space="preserve"> and participate in activities regularly.</w:t>
      </w:r>
    </w:p>
    <w:p w14:paraId="7A5B175E" w14:textId="77777777" w:rsidR="00615954" w:rsidRPr="00615954" w:rsidRDefault="00615954" w:rsidP="00615954">
      <w:pPr>
        <w:numPr>
          <w:ilvl w:val="0"/>
          <w:numId w:val="2"/>
        </w:numPr>
        <w:rPr>
          <w:rFonts w:ascii="Arial" w:hAnsi="Arial" w:cs="Arial"/>
        </w:rPr>
      </w:pPr>
      <w:r w:rsidRPr="00615954">
        <w:rPr>
          <w:rFonts w:ascii="Arial" w:hAnsi="Arial" w:cs="Arial"/>
        </w:rPr>
        <w:t>Able to work respectfully with diverse young people.</w:t>
      </w:r>
    </w:p>
    <w:p w14:paraId="139C612B" w14:textId="77777777" w:rsidR="00615954" w:rsidRPr="00615954" w:rsidRDefault="00615954" w:rsidP="00615954">
      <w:pPr>
        <w:numPr>
          <w:ilvl w:val="0"/>
          <w:numId w:val="2"/>
        </w:numPr>
        <w:rPr>
          <w:rFonts w:ascii="Arial" w:hAnsi="Arial" w:cs="Arial"/>
        </w:rPr>
      </w:pPr>
      <w:r w:rsidRPr="00615954">
        <w:rPr>
          <w:rFonts w:ascii="Arial" w:hAnsi="Arial" w:cs="Arial"/>
        </w:rPr>
        <w:t xml:space="preserve">Open to learning, sharing ideas and contributing </w:t>
      </w:r>
      <w:proofErr w:type="gramStart"/>
      <w:r w:rsidRPr="00615954">
        <w:rPr>
          <w:rFonts w:ascii="Arial" w:hAnsi="Arial" w:cs="Arial"/>
        </w:rPr>
        <w:t>in</w:t>
      </w:r>
      <w:proofErr w:type="gramEnd"/>
      <w:r w:rsidRPr="00615954">
        <w:rPr>
          <w:rFonts w:ascii="Arial" w:hAnsi="Arial" w:cs="Arial"/>
        </w:rPr>
        <w:t xml:space="preserve"> a team environment.</w:t>
      </w:r>
    </w:p>
    <w:p w14:paraId="71487760" w14:textId="77777777" w:rsidR="00615954" w:rsidRPr="00615954" w:rsidRDefault="00615954" w:rsidP="00615954">
      <w:pPr>
        <w:numPr>
          <w:ilvl w:val="0"/>
          <w:numId w:val="2"/>
        </w:numPr>
        <w:rPr>
          <w:rFonts w:ascii="Arial" w:hAnsi="Arial" w:cs="Arial"/>
        </w:rPr>
      </w:pPr>
      <w:r w:rsidRPr="00615954">
        <w:rPr>
          <w:rFonts w:ascii="Arial" w:hAnsi="Arial" w:cs="Arial"/>
        </w:rPr>
        <w:t xml:space="preserve">Motivated and willing to commit for </w:t>
      </w:r>
      <w:r w:rsidRPr="00615954">
        <w:rPr>
          <w:rFonts w:ascii="Arial" w:hAnsi="Arial" w:cs="Arial"/>
          <w:b/>
          <w:bCs/>
        </w:rPr>
        <w:t>at least 12 months</w:t>
      </w:r>
      <w:r w:rsidRPr="00615954">
        <w:rPr>
          <w:rFonts w:ascii="Arial" w:hAnsi="Arial" w:cs="Arial"/>
        </w:rPr>
        <w:t>.</w:t>
      </w:r>
    </w:p>
    <w:p w14:paraId="04188608"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Valued but not required</w:t>
      </w:r>
    </w:p>
    <w:p w14:paraId="3BDA809A" w14:textId="77777777" w:rsidR="00615954" w:rsidRPr="00615954" w:rsidRDefault="00615954" w:rsidP="00615954">
      <w:pPr>
        <w:numPr>
          <w:ilvl w:val="0"/>
          <w:numId w:val="3"/>
        </w:numPr>
        <w:rPr>
          <w:rFonts w:ascii="Arial" w:hAnsi="Arial" w:cs="Arial"/>
        </w:rPr>
      </w:pPr>
      <w:r w:rsidRPr="00615954">
        <w:rPr>
          <w:rFonts w:ascii="Arial" w:hAnsi="Arial" w:cs="Arial"/>
        </w:rPr>
        <w:t>Lived experience with mental health or alcohol and other drug challenges (personal or through supporting someone).</w:t>
      </w:r>
    </w:p>
    <w:p w14:paraId="4884676A" w14:textId="77777777" w:rsidR="00615954" w:rsidRPr="00615954" w:rsidRDefault="00615954" w:rsidP="00615954">
      <w:pPr>
        <w:numPr>
          <w:ilvl w:val="0"/>
          <w:numId w:val="3"/>
        </w:numPr>
        <w:rPr>
          <w:rFonts w:ascii="Arial" w:hAnsi="Arial" w:cs="Arial"/>
        </w:rPr>
      </w:pPr>
      <w:r w:rsidRPr="00615954">
        <w:rPr>
          <w:rFonts w:ascii="Arial" w:hAnsi="Arial" w:cs="Arial"/>
        </w:rPr>
        <w:t>Experience with community engagement, creative arts, school leadership, advocacy, cultural knowledge or social action.</w:t>
      </w:r>
    </w:p>
    <w:p w14:paraId="1A8034B0" w14:textId="77777777" w:rsidR="00615954" w:rsidRPr="00615954" w:rsidRDefault="00615954" w:rsidP="00615954">
      <w:pPr>
        <w:rPr>
          <w:rFonts w:ascii="Arial" w:hAnsi="Arial" w:cs="Arial"/>
          <w:b/>
          <w:bCs/>
        </w:rPr>
      </w:pPr>
      <w:r w:rsidRPr="00615954">
        <w:rPr>
          <w:rFonts w:ascii="Arial" w:hAnsi="Arial" w:cs="Arial"/>
          <w:b/>
          <w:bCs/>
          <w:color w:val="4EA72E" w:themeColor="accent6"/>
        </w:rPr>
        <w:t>We encourage applications from:</w:t>
      </w:r>
    </w:p>
    <w:p w14:paraId="4371FBFC" w14:textId="77777777" w:rsidR="00615954" w:rsidRPr="00615954" w:rsidRDefault="00615954" w:rsidP="00615954">
      <w:pPr>
        <w:numPr>
          <w:ilvl w:val="0"/>
          <w:numId w:val="4"/>
        </w:numPr>
        <w:rPr>
          <w:rFonts w:ascii="Arial" w:hAnsi="Arial" w:cs="Arial"/>
        </w:rPr>
      </w:pPr>
      <w:r w:rsidRPr="00615954">
        <w:rPr>
          <w:rFonts w:ascii="Arial" w:hAnsi="Arial" w:cs="Arial"/>
        </w:rPr>
        <w:t>Aboriginal and/or Torres Strait Islander young people</w:t>
      </w:r>
    </w:p>
    <w:p w14:paraId="06DCC74B" w14:textId="77777777" w:rsidR="00615954" w:rsidRPr="00615954" w:rsidRDefault="00615954" w:rsidP="00615954">
      <w:pPr>
        <w:numPr>
          <w:ilvl w:val="0"/>
          <w:numId w:val="4"/>
        </w:numPr>
        <w:rPr>
          <w:rFonts w:ascii="Arial" w:hAnsi="Arial" w:cs="Arial"/>
        </w:rPr>
      </w:pPr>
      <w:r w:rsidRPr="00615954">
        <w:rPr>
          <w:rFonts w:ascii="Arial" w:hAnsi="Arial" w:cs="Arial"/>
        </w:rPr>
        <w:t>LGBTQIA+ young people</w:t>
      </w:r>
    </w:p>
    <w:p w14:paraId="5ED64C6E" w14:textId="77777777" w:rsidR="00615954" w:rsidRPr="00615954" w:rsidRDefault="00615954" w:rsidP="00615954">
      <w:pPr>
        <w:numPr>
          <w:ilvl w:val="0"/>
          <w:numId w:val="4"/>
        </w:numPr>
        <w:rPr>
          <w:rFonts w:ascii="Arial" w:hAnsi="Arial" w:cs="Arial"/>
        </w:rPr>
      </w:pPr>
      <w:r w:rsidRPr="00615954">
        <w:rPr>
          <w:rFonts w:ascii="Arial" w:hAnsi="Arial" w:cs="Arial"/>
        </w:rPr>
        <w:t>Culturally and linguistically diverse young people</w:t>
      </w:r>
    </w:p>
    <w:p w14:paraId="5E3EFD0A" w14:textId="77777777" w:rsidR="00615954" w:rsidRPr="00615954" w:rsidRDefault="00615954" w:rsidP="00615954">
      <w:pPr>
        <w:numPr>
          <w:ilvl w:val="0"/>
          <w:numId w:val="4"/>
        </w:numPr>
        <w:rPr>
          <w:rFonts w:ascii="Arial" w:hAnsi="Arial" w:cs="Arial"/>
        </w:rPr>
      </w:pPr>
      <w:r w:rsidRPr="00615954">
        <w:rPr>
          <w:rFonts w:ascii="Arial" w:hAnsi="Arial" w:cs="Arial"/>
        </w:rPr>
        <w:t>Neurodiverse young people</w:t>
      </w:r>
    </w:p>
    <w:p w14:paraId="317E43BF" w14:textId="77777777" w:rsidR="00615954" w:rsidRPr="00615954" w:rsidRDefault="00615954" w:rsidP="00615954">
      <w:pPr>
        <w:numPr>
          <w:ilvl w:val="0"/>
          <w:numId w:val="4"/>
        </w:numPr>
        <w:rPr>
          <w:rFonts w:ascii="Arial" w:hAnsi="Arial" w:cs="Arial"/>
        </w:rPr>
      </w:pPr>
      <w:r w:rsidRPr="00615954">
        <w:rPr>
          <w:rFonts w:ascii="Arial" w:hAnsi="Arial" w:cs="Arial"/>
        </w:rPr>
        <w:t>Young people with disability</w:t>
      </w:r>
    </w:p>
    <w:p w14:paraId="53F9CB6E" w14:textId="77777777" w:rsidR="00615954" w:rsidRPr="00615954" w:rsidRDefault="00615954" w:rsidP="00615954">
      <w:pPr>
        <w:numPr>
          <w:ilvl w:val="0"/>
          <w:numId w:val="4"/>
        </w:numPr>
        <w:rPr>
          <w:rFonts w:ascii="Arial" w:hAnsi="Arial" w:cs="Arial"/>
        </w:rPr>
      </w:pPr>
      <w:r w:rsidRPr="00615954">
        <w:rPr>
          <w:rFonts w:ascii="Arial" w:hAnsi="Arial" w:cs="Arial"/>
        </w:rPr>
        <w:t>Young men</w:t>
      </w:r>
    </w:p>
    <w:p w14:paraId="30FE1B05" w14:textId="77777777" w:rsidR="00615954" w:rsidRPr="00615954" w:rsidRDefault="00615954" w:rsidP="00615954">
      <w:pPr>
        <w:numPr>
          <w:ilvl w:val="0"/>
          <w:numId w:val="4"/>
        </w:numPr>
        <w:rPr>
          <w:rFonts w:ascii="Arial" w:hAnsi="Arial" w:cs="Arial"/>
        </w:rPr>
      </w:pPr>
      <w:r w:rsidRPr="00615954">
        <w:rPr>
          <w:rFonts w:ascii="Arial" w:hAnsi="Arial" w:cs="Arial"/>
        </w:rPr>
        <w:t>Young people with caring roles</w:t>
      </w:r>
    </w:p>
    <w:p w14:paraId="1F5F636A" w14:textId="77777777" w:rsidR="00615954" w:rsidRPr="00615954" w:rsidRDefault="00000000" w:rsidP="00615954">
      <w:pPr>
        <w:rPr>
          <w:rFonts w:ascii="Arial" w:hAnsi="Arial" w:cs="Arial"/>
        </w:rPr>
      </w:pPr>
      <w:r>
        <w:rPr>
          <w:rFonts w:ascii="Arial" w:hAnsi="Arial" w:cs="Arial"/>
        </w:rPr>
        <w:pict w14:anchorId="196DC53A">
          <v:rect id="_x0000_i1029" style="width:0;height:1.5pt" o:hralign="center" o:hrstd="t" o:hr="t" fillcolor="#a0a0a0" stroked="f"/>
        </w:pict>
      </w:r>
    </w:p>
    <w:p w14:paraId="29758FC2"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Checks and Requirements</w:t>
      </w:r>
    </w:p>
    <w:p w14:paraId="1E18CC70" w14:textId="77777777" w:rsidR="00615954" w:rsidRPr="00615954" w:rsidRDefault="00615954" w:rsidP="00615954">
      <w:pPr>
        <w:rPr>
          <w:rFonts w:ascii="Arial" w:hAnsi="Arial" w:cs="Arial"/>
        </w:rPr>
      </w:pPr>
      <w:r w:rsidRPr="00615954">
        <w:rPr>
          <w:rFonts w:ascii="Arial" w:hAnsi="Arial" w:cs="Arial"/>
        </w:rPr>
        <w:t>Because this role involves working with children and young people, the following may be required:</w:t>
      </w:r>
    </w:p>
    <w:p w14:paraId="386798B0" w14:textId="2E29156B" w:rsidR="00615954" w:rsidRPr="00615954" w:rsidRDefault="00615954" w:rsidP="00615954">
      <w:pPr>
        <w:numPr>
          <w:ilvl w:val="0"/>
          <w:numId w:val="5"/>
        </w:numPr>
        <w:rPr>
          <w:rFonts w:ascii="Arial" w:hAnsi="Arial" w:cs="Arial"/>
        </w:rPr>
      </w:pPr>
      <w:r w:rsidRPr="00615954">
        <w:rPr>
          <w:rFonts w:ascii="Arial" w:hAnsi="Arial" w:cs="Arial"/>
          <w:b/>
          <w:bCs/>
        </w:rPr>
        <w:t>Working With Children Check (WWCC)</w:t>
      </w:r>
      <w:r w:rsidRPr="00615954">
        <w:rPr>
          <w:rFonts w:ascii="Arial" w:hAnsi="Arial" w:cs="Arial"/>
        </w:rPr>
        <w:t xml:space="preserve"> – If you are over 18. </w:t>
      </w:r>
      <w:r w:rsidR="00522818">
        <w:rPr>
          <w:rFonts w:ascii="Arial" w:hAnsi="Arial" w:cs="Arial"/>
        </w:rPr>
        <w:t>Our local centre</w:t>
      </w:r>
      <w:r w:rsidRPr="00615954">
        <w:rPr>
          <w:rFonts w:ascii="Arial" w:hAnsi="Arial" w:cs="Arial"/>
        </w:rPr>
        <w:t xml:space="preserve"> can support you in obtaining this.</w:t>
      </w:r>
    </w:p>
    <w:p w14:paraId="79597405" w14:textId="7666F30A" w:rsidR="00615954" w:rsidRPr="00615954" w:rsidRDefault="00615954" w:rsidP="00615954">
      <w:pPr>
        <w:numPr>
          <w:ilvl w:val="0"/>
          <w:numId w:val="5"/>
        </w:numPr>
        <w:rPr>
          <w:rFonts w:ascii="Arial" w:hAnsi="Arial" w:cs="Arial"/>
        </w:rPr>
      </w:pPr>
      <w:r w:rsidRPr="00615954">
        <w:rPr>
          <w:rFonts w:ascii="Arial" w:hAnsi="Arial" w:cs="Arial"/>
          <w:b/>
          <w:bCs/>
        </w:rPr>
        <w:t>National Police Check</w:t>
      </w:r>
      <w:r w:rsidRPr="00615954">
        <w:rPr>
          <w:rFonts w:ascii="Arial" w:hAnsi="Arial" w:cs="Arial"/>
        </w:rPr>
        <w:t xml:space="preserve"> –</w:t>
      </w:r>
      <w:r w:rsidR="00522818">
        <w:rPr>
          <w:rFonts w:ascii="Arial" w:hAnsi="Arial" w:cs="Arial"/>
        </w:rPr>
        <w:t xml:space="preserve"> Our local centre can</w:t>
      </w:r>
      <w:r w:rsidRPr="00615954">
        <w:rPr>
          <w:rFonts w:ascii="Arial" w:hAnsi="Arial" w:cs="Arial"/>
        </w:rPr>
        <w:t xml:space="preserve"> assist with this process.</w:t>
      </w:r>
    </w:p>
    <w:p w14:paraId="77C4ED15" w14:textId="56170A56" w:rsidR="00615954" w:rsidRPr="00615954" w:rsidRDefault="00615954" w:rsidP="00615954">
      <w:pPr>
        <w:numPr>
          <w:ilvl w:val="0"/>
          <w:numId w:val="5"/>
        </w:numPr>
        <w:rPr>
          <w:rFonts w:ascii="Arial" w:hAnsi="Arial" w:cs="Arial"/>
        </w:rPr>
      </w:pPr>
      <w:r w:rsidRPr="00615954">
        <w:rPr>
          <w:rFonts w:ascii="Arial" w:hAnsi="Arial" w:cs="Arial"/>
        </w:rPr>
        <w:t xml:space="preserve">Volunteers under 18 require </w:t>
      </w:r>
      <w:r w:rsidRPr="00615954">
        <w:rPr>
          <w:rFonts w:ascii="Arial" w:hAnsi="Arial" w:cs="Arial"/>
          <w:b/>
          <w:bCs/>
        </w:rPr>
        <w:t>parent/guardian consent</w:t>
      </w:r>
      <w:r w:rsidR="00522818">
        <w:rPr>
          <w:rFonts w:ascii="Arial" w:hAnsi="Arial" w:cs="Arial"/>
        </w:rPr>
        <w:t xml:space="preserve">, a form will be sent to successful applicants for their parent/guardian to sign. </w:t>
      </w:r>
    </w:p>
    <w:p w14:paraId="58C835D7" w14:textId="77777777" w:rsidR="00615954" w:rsidRPr="00615954" w:rsidRDefault="00000000" w:rsidP="00615954">
      <w:pPr>
        <w:rPr>
          <w:rFonts w:ascii="Arial" w:hAnsi="Arial" w:cs="Arial"/>
        </w:rPr>
      </w:pPr>
      <w:r>
        <w:rPr>
          <w:rFonts w:ascii="Arial" w:hAnsi="Arial" w:cs="Arial"/>
        </w:rPr>
        <w:pict w14:anchorId="2334134B">
          <v:rect id="_x0000_i1030" style="width:0;height:1.5pt" o:hralign="center" o:hrstd="t" o:hr="t" fillcolor="#a0a0a0" stroked="f"/>
        </w:pict>
      </w:r>
    </w:p>
    <w:p w14:paraId="13C652A6" w14:textId="77777777" w:rsidR="00615954" w:rsidRPr="00615954" w:rsidRDefault="00615954" w:rsidP="00615954">
      <w:pPr>
        <w:rPr>
          <w:rFonts w:ascii="Arial" w:hAnsi="Arial" w:cs="Arial"/>
          <w:b/>
          <w:bCs/>
          <w:color w:val="4EA72E" w:themeColor="accent6"/>
        </w:rPr>
      </w:pPr>
      <w:r w:rsidRPr="00615954">
        <w:rPr>
          <w:rFonts w:ascii="Arial" w:hAnsi="Arial" w:cs="Arial"/>
          <w:b/>
          <w:bCs/>
          <w:color w:val="4EA72E" w:themeColor="accent6"/>
        </w:rPr>
        <w:t>How to Apply</w:t>
      </w:r>
    </w:p>
    <w:p w14:paraId="738311DD" w14:textId="09C2123E" w:rsidR="00E34C7B" w:rsidRPr="00E952F3" w:rsidRDefault="00615954">
      <w:pPr>
        <w:rPr>
          <w:rFonts w:ascii="Arial" w:hAnsi="Arial" w:cs="Arial"/>
        </w:rPr>
      </w:pPr>
      <w:r w:rsidRPr="00615954">
        <w:rPr>
          <w:rFonts w:ascii="Arial" w:hAnsi="Arial" w:cs="Arial"/>
        </w:rPr>
        <w:t xml:space="preserve">A link or QR code </w:t>
      </w:r>
      <w:r w:rsidR="00A6636E">
        <w:rPr>
          <w:rFonts w:ascii="Arial" w:hAnsi="Arial" w:cs="Arial"/>
        </w:rPr>
        <w:t>is</w:t>
      </w:r>
      <w:r w:rsidRPr="00615954">
        <w:rPr>
          <w:rFonts w:ascii="Arial" w:hAnsi="Arial" w:cs="Arial"/>
        </w:rPr>
        <w:t xml:space="preserve"> shared on the headspace Batemans Bay and headspace Narooma website and social media.</w:t>
      </w:r>
      <w:r w:rsidRPr="00615954">
        <w:rPr>
          <w:rFonts w:ascii="Arial" w:hAnsi="Arial" w:cs="Arial"/>
        </w:rPr>
        <w:br/>
      </w:r>
      <w:r w:rsidRPr="00615954">
        <w:rPr>
          <w:rFonts w:ascii="Arial" w:hAnsi="Arial" w:cs="Arial"/>
        </w:rPr>
        <w:lastRenderedPageBreak/>
        <w:t>Shortlisted applicants will be invited to an interview to meet the team, learn more about the role and discuss their interest in joining the YRG.</w:t>
      </w:r>
    </w:p>
    <w:sectPr w:rsidR="00E34C7B" w:rsidRPr="00E952F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0BB3" w14:textId="77777777" w:rsidR="00823978" w:rsidRDefault="00823978" w:rsidP="00E952F3">
      <w:pPr>
        <w:spacing w:after="0" w:line="240" w:lineRule="auto"/>
      </w:pPr>
      <w:r>
        <w:separator/>
      </w:r>
    </w:p>
  </w:endnote>
  <w:endnote w:type="continuationSeparator" w:id="0">
    <w:p w14:paraId="629494AC" w14:textId="77777777" w:rsidR="00823978" w:rsidRDefault="00823978" w:rsidP="00E95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cogoosePro">
    <w:altName w:val="Calibri"/>
    <w:panose1 w:val="00000000000000000000"/>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97731" w14:textId="77777777" w:rsidR="00823978" w:rsidRDefault="00823978" w:rsidP="00E952F3">
      <w:pPr>
        <w:spacing w:after="0" w:line="240" w:lineRule="auto"/>
      </w:pPr>
      <w:r>
        <w:separator/>
      </w:r>
    </w:p>
  </w:footnote>
  <w:footnote w:type="continuationSeparator" w:id="0">
    <w:p w14:paraId="202EDFA1" w14:textId="77777777" w:rsidR="00823978" w:rsidRDefault="00823978" w:rsidP="00E95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7070" w14:textId="6367C37F" w:rsidR="00E952F3" w:rsidRDefault="00E952F3">
    <w:pPr>
      <w:pStyle w:val="Header"/>
    </w:pPr>
  </w:p>
  <w:p w14:paraId="216C16F2" w14:textId="39703F29" w:rsidR="00E952F3" w:rsidRDefault="00E952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D7557"/>
    <w:multiLevelType w:val="multilevel"/>
    <w:tmpl w:val="BBC28D14"/>
    <w:lvl w:ilvl="0">
      <w:start w:val="1"/>
      <w:numFmt w:val="bullet"/>
      <w:lvlText w:val=""/>
      <w:lvlJc w:val="left"/>
      <w:pPr>
        <w:tabs>
          <w:tab w:val="num" w:pos="720"/>
        </w:tabs>
        <w:ind w:left="720" w:hanging="360"/>
      </w:pPr>
      <w:rPr>
        <w:rFonts w:ascii="Symbol" w:hAnsi="Symbol" w:hint="default"/>
        <w:color w:val="4EA72E" w:themeColor="accent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FC5AE4"/>
    <w:multiLevelType w:val="multilevel"/>
    <w:tmpl w:val="E7A2D74E"/>
    <w:lvl w:ilvl="0">
      <w:start w:val="1"/>
      <w:numFmt w:val="bullet"/>
      <w:lvlText w:val=""/>
      <w:lvlJc w:val="left"/>
      <w:pPr>
        <w:tabs>
          <w:tab w:val="num" w:pos="720"/>
        </w:tabs>
        <w:ind w:left="720" w:hanging="360"/>
      </w:pPr>
      <w:rPr>
        <w:rFonts w:ascii="Symbol" w:hAnsi="Symbol" w:hint="default"/>
        <w:color w:val="4EA72E" w:themeColor="accent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A042E0"/>
    <w:multiLevelType w:val="multilevel"/>
    <w:tmpl w:val="E6640FD6"/>
    <w:lvl w:ilvl="0">
      <w:start w:val="1"/>
      <w:numFmt w:val="bullet"/>
      <w:lvlText w:val=""/>
      <w:lvlJc w:val="left"/>
      <w:pPr>
        <w:tabs>
          <w:tab w:val="num" w:pos="720"/>
        </w:tabs>
        <w:ind w:left="720" w:hanging="360"/>
      </w:pPr>
      <w:rPr>
        <w:rFonts w:ascii="Symbol" w:hAnsi="Symbol" w:hint="default"/>
        <w:color w:val="4EA72E" w:themeColor="accent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64BB5"/>
    <w:multiLevelType w:val="multilevel"/>
    <w:tmpl w:val="E07A267A"/>
    <w:lvl w:ilvl="0">
      <w:start w:val="1"/>
      <w:numFmt w:val="bullet"/>
      <w:lvlText w:val=""/>
      <w:lvlJc w:val="left"/>
      <w:pPr>
        <w:tabs>
          <w:tab w:val="num" w:pos="720"/>
        </w:tabs>
        <w:ind w:left="720" w:hanging="360"/>
      </w:pPr>
      <w:rPr>
        <w:rFonts w:ascii="Symbol" w:hAnsi="Symbol" w:hint="default"/>
        <w:color w:val="4EA72E" w:themeColor="accent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FE1F28"/>
    <w:multiLevelType w:val="multilevel"/>
    <w:tmpl w:val="97A03EA2"/>
    <w:lvl w:ilvl="0">
      <w:start w:val="1"/>
      <w:numFmt w:val="bullet"/>
      <w:lvlText w:val=""/>
      <w:lvlJc w:val="left"/>
      <w:pPr>
        <w:tabs>
          <w:tab w:val="num" w:pos="720"/>
        </w:tabs>
        <w:ind w:left="720" w:hanging="360"/>
      </w:pPr>
      <w:rPr>
        <w:rFonts w:ascii="Symbol" w:hAnsi="Symbol" w:hint="default"/>
        <w:color w:val="4EA72E" w:themeColor="accent6"/>
        <w:sz w:val="20"/>
      </w:rPr>
    </w:lvl>
    <w:lvl w:ilvl="1">
      <w:start w:val="1"/>
      <w:numFmt w:val="bullet"/>
      <w:lvlText w:val="o"/>
      <w:lvlJc w:val="left"/>
      <w:pPr>
        <w:tabs>
          <w:tab w:val="num" w:pos="1440"/>
        </w:tabs>
        <w:ind w:left="1440" w:hanging="360"/>
      </w:pPr>
      <w:rPr>
        <w:rFonts w:ascii="Courier New" w:hAnsi="Courier New" w:hint="default"/>
        <w:color w:val="4EA72E" w:themeColor="accent6"/>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99238">
    <w:abstractNumId w:val="4"/>
  </w:num>
  <w:num w:numId="2" w16cid:durableId="1637562929">
    <w:abstractNumId w:val="2"/>
  </w:num>
  <w:num w:numId="3" w16cid:durableId="969701621">
    <w:abstractNumId w:val="1"/>
  </w:num>
  <w:num w:numId="4" w16cid:durableId="442505362">
    <w:abstractNumId w:val="0"/>
  </w:num>
  <w:num w:numId="5" w16cid:durableId="37241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54"/>
    <w:rsid w:val="003942AE"/>
    <w:rsid w:val="003D2920"/>
    <w:rsid w:val="00483AFC"/>
    <w:rsid w:val="004D2AD0"/>
    <w:rsid w:val="00522818"/>
    <w:rsid w:val="00615954"/>
    <w:rsid w:val="007F073D"/>
    <w:rsid w:val="00823978"/>
    <w:rsid w:val="00870AD9"/>
    <w:rsid w:val="00A6636E"/>
    <w:rsid w:val="00C34E23"/>
    <w:rsid w:val="00C8352E"/>
    <w:rsid w:val="00D37244"/>
    <w:rsid w:val="00E05967"/>
    <w:rsid w:val="00E34C7B"/>
    <w:rsid w:val="00E42068"/>
    <w:rsid w:val="00E77A20"/>
    <w:rsid w:val="00E952F3"/>
    <w:rsid w:val="00F35A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64A24"/>
  <w15:chartTrackingRefBased/>
  <w15:docId w15:val="{D2CF48E7-8A91-4095-B6F8-C44F0291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9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9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9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9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9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9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9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9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9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9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9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9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954"/>
    <w:rPr>
      <w:rFonts w:eastAsiaTheme="majorEastAsia" w:cstheme="majorBidi"/>
      <w:color w:val="272727" w:themeColor="text1" w:themeTint="D8"/>
    </w:rPr>
  </w:style>
  <w:style w:type="paragraph" w:styleId="Title">
    <w:name w:val="Title"/>
    <w:basedOn w:val="Normal"/>
    <w:next w:val="Normal"/>
    <w:link w:val="TitleChar"/>
    <w:uiPriority w:val="10"/>
    <w:qFormat/>
    <w:rsid w:val="0061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9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954"/>
    <w:pPr>
      <w:spacing w:before="160"/>
      <w:jc w:val="center"/>
    </w:pPr>
    <w:rPr>
      <w:i/>
      <w:iCs/>
      <w:color w:val="404040" w:themeColor="text1" w:themeTint="BF"/>
    </w:rPr>
  </w:style>
  <w:style w:type="character" w:customStyle="1" w:styleId="QuoteChar">
    <w:name w:val="Quote Char"/>
    <w:basedOn w:val="DefaultParagraphFont"/>
    <w:link w:val="Quote"/>
    <w:uiPriority w:val="29"/>
    <w:rsid w:val="00615954"/>
    <w:rPr>
      <w:i/>
      <w:iCs/>
      <w:color w:val="404040" w:themeColor="text1" w:themeTint="BF"/>
    </w:rPr>
  </w:style>
  <w:style w:type="paragraph" w:styleId="ListParagraph">
    <w:name w:val="List Paragraph"/>
    <w:basedOn w:val="Normal"/>
    <w:uiPriority w:val="34"/>
    <w:qFormat/>
    <w:rsid w:val="00615954"/>
    <w:pPr>
      <w:ind w:left="720"/>
      <w:contextualSpacing/>
    </w:pPr>
  </w:style>
  <w:style w:type="character" w:styleId="IntenseEmphasis">
    <w:name w:val="Intense Emphasis"/>
    <w:basedOn w:val="DefaultParagraphFont"/>
    <w:uiPriority w:val="21"/>
    <w:qFormat/>
    <w:rsid w:val="00615954"/>
    <w:rPr>
      <w:i/>
      <w:iCs/>
      <w:color w:val="0F4761" w:themeColor="accent1" w:themeShade="BF"/>
    </w:rPr>
  </w:style>
  <w:style w:type="paragraph" w:styleId="IntenseQuote">
    <w:name w:val="Intense Quote"/>
    <w:basedOn w:val="Normal"/>
    <w:next w:val="Normal"/>
    <w:link w:val="IntenseQuoteChar"/>
    <w:uiPriority w:val="30"/>
    <w:qFormat/>
    <w:rsid w:val="00615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954"/>
    <w:rPr>
      <w:i/>
      <w:iCs/>
      <w:color w:val="0F4761" w:themeColor="accent1" w:themeShade="BF"/>
    </w:rPr>
  </w:style>
  <w:style w:type="character" w:styleId="IntenseReference">
    <w:name w:val="Intense Reference"/>
    <w:basedOn w:val="DefaultParagraphFont"/>
    <w:uiPriority w:val="32"/>
    <w:qFormat/>
    <w:rsid w:val="00615954"/>
    <w:rPr>
      <w:b/>
      <w:bCs/>
      <w:smallCaps/>
      <w:color w:val="0F4761" w:themeColor="accent1" w:themeShade="BF"/>
      <w:spacing w:val="5"/>
    </w:rPr>
  </w:style>
  <w:style w:type="paragraph" w:styleId="Header">
    <w:name w:val="header"/>
    <w:basedOn w:val="Normal"/>
    <w:link w:val="HeaderChar"/>
    <w:uiPriority w:val="99"/>
    <w:unhideWhenUsed/>
    <w:rsid w:val="00E95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2F3"/>
  </w:style>
  <w:style w:type="paragraph" w:styleId="Footer">
    <w:name w:val="footer"/>
    <w:basedOn w:val="Normal"/>
    <w:link w:val="FooterChar"/>
    <w:uiPriority w:val="99"/>
    <w:unhideWhenUsed/>
    <w:rsid w:val="00E95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4fc863-174d-41a8-9128-3dd281d23d57" xsi:nil="true"/>
    <lcf76f155ced4ddcb4097134ff3c332f xmlns="ca394ee7-8958-42a7-bd40-bc64b75742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F42155CABC240B296A3C6F97B64B6" ma:contentTypeVersion="16" ma:contentTypeDescription="Create a new document." ma:contentTypeScope="" ma:versionID="6a8a75dc703ece157efefc37e9d50d14">
  <xsd:schema xmlns:xsd="http://www.w3.org/2001/XMLSchema" xmlns:xs="http://www.w3.org/2001/XMLSchema" xmlns:p="http://schemas.microsoft.com/office/2006/metadata/properties" xmlns:ns2="ca394ee7-8958-42a7-bd40-bc64b7574200" xmlns:ns3="034fc863-174d-41a8-9128-3dd281d23d57" targetNamespace="http://schemas.microsoft.com/office/2006/metadata/properties" ma:root="true" ma:fieldsID="cb92d7d23413be60c511eee952348a4b" ns2:_="" ns3:_="">
    <xsd:import namespace="ca394ee7-8958-42a7-bd40-bc64b7574200"/>
    <xsd:import namespace="034fc863-174d-41a8-9128-3dd281d23d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94ee7-8958-42a7-bd40-bc64b7574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031701-a4b8-459c-898b-3a3f0f47a07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fc863-174d-41a8-9128-3dd281d23d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96f2887-6621-4822-b9f3-4bb59e668508}" ma:internalName="TaxCatchAll" ma:showField="CatchAllData" ma:web="034fc863-174d-41a8-9128-3dd281d23d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2875C-3ECC-44F5-8882-8147DD904A9A}">
  <ds:schemaRefs>
    <ds:schemaRef ds:uri="http://schemas.microsoft.com/office/2006/metadata/properties"/>
    <ds:schemaRef ds:uri="http://schemas.microsoft.com/office/infopath/2007/PartnerControls"/>
    <ds:schemaRef ds:uri="034fc863-174d-41a8-9128-3dd281d23d57"/>
    <ds:schemaRef ds:uri="ca394ee7-8958-42a7-bd40-bc64b7574200"/>
  </ds:schemaRefs>
</ds:datastoreItem>
</file>

<file path=customXml/itemProps2.xml><?xml version="1.0" encoding="utf-8"?>
<ds:datastoreItem xmlns:ds="http://schemas.openxmlformats.org/officeDocument/2006/customXml" ds:itemID="{E4A242EB-8632-498E-8F9B-1CA328226F01}">
  <ds:schemaRefs>
    <ds:schemaRef ds:uri="http://schemas.microsoft.com/sharepoint/v3/contenttype/forms"/>
  </ds:schemaRefs>
</ds:datastoreItem>
</file>

<file path=customXml/itemProps3.xml><?xml version="1.0" encoding="utf-8"?>
<ds:datastoreItem xmlns:ds="http://schemas.openxmlformats.org/officeDocument/2006/customXml" ds:itemID="{EAD93FB9-2923-4E3C-AF50-CD16943A69BA}"/>
</file>

<file path=docProps/app.xml><?xml version="1.0" encoding="utf-8"?>
<Properties xmlns="http://schemas.openxmlformats.org/officeDocument/2006/extended-properties" xmlns:vt="http://schemas.openxmlformats.org/officeDocument/2006/docPropsVTypes">
  <Template>Normal</Template>
  <TotalTime>60</TotalTime>
  <Pages>4</Pages>
  <Words>767</Words>
  <Characters>4377</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Booth</dc:creator>
  <cp:keywords/>
  <dc:description/>
  <cp:lastModifiedBy>Lisa Saffery</cp:lastModifiedBy>
  <cp:revision>11</cp:revision>
  <dcterms:created xsi:type="dcterms:W3CDTF">2025-12-15T00:27:00Z</dcterms:created>
  <dcterms:modified xsi:type="dcterms:W3CDTF">2026-07-02T01:46:00Z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0x01010062DF42155CABC240B296A3C6F97B64B6</vt:lpwstr>
  </property>
  <property fmtid="{D5CDD505-2E9C-101B-9397-08002B2CF9AE}" pid="3" name="MediaServiceImageTags">
    <vt:lpwstr/>
  </property>
</Properties>
</file>