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7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740"/>
        <w:gridCol w:w="3609"/>
        <w:gridCol w:w="1275"/>
        <w:gridCol w:w="2758"/>
        <w:gridCol w:w="59"/>
      </w:tblGrid>
      <w:tr w:rsidR="005C7255" w:rsidRPr="005E2F22" w:rsidTr="00B76945">
        <w:trPr>
          <w:gridAfter w:val="1"/>
          <w:wAfter w:w="59" w:type="dxa"/>
          <w:trHeight w:hRule="exact" w:val="284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7255" w:rsidRPr="005721A9" w:rsidRDefault="005C7255" w:rsidP="00B76945">
            <w:pPr>
              <w:pStyle w:val="Header"/>
              <w:ind w:right="-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721A9">
              <w:rPr>
                <w:rFonts w:ascii="Arial" w:hAnsi="Arial" w:cs="Arial"/>
                <w:b/>
                <w:bCs/>
                <w:sz w:val="20"/>
                <w:szCs w:val="20"/>
              </w:rPr>
              <w:t>CONSENT</w:t>
            </w:r>
          </w:p>
        </w:tc>
      </w:tr>
      <w:tr w:rsidR="005C7255" w:rsidRPr="005E2F22" w:rsidTr="00B76945">
        <w:trPr>
          <w:gridAfter w:val="1"/>
          <w:wAfter w:w="59" w:type="dxa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55" w:rsidRDefault="005C7255" w:rsidP="00B76945">
            <w:pPr>
              <w:pStyle w:val="Header"/>
              <w:spacing w:line="480" w:lineRule="auto"/>
              <w:ind w:right="-61"/>
              <w:rPr>
                <w:rFonts w:ascii="Arial" w:hAnsi="Arial" w:cs="Arial"/>
                <w:szCs w:val="18"/>
              </w:rPr>
            </w:pPr>
          </w:p>
          <w:sdt>
            <w:sdtPr>
              <w:rPr>
                <w:rFonts w:ascii="Arial" w:hAnsi="Arial" w:cs="Arial"/>
                <w:szCs w:val="18"/>
              </w:rPr>
              <w:id w:val="-1315570250"/>
              <w:placeholder>
                <w:docPart w:val="BD3A113658C04A439E4792E353E635AF"/>
              </w:placeholder>
            </w:sdtPr>
            <w:sdtEndPr/>
            <w:sdtContent>
              <w:p w:rsidR="005C7255" w:rsidRDefault="003E4974" w:rsidP="00B76945">
                <w:pPr>
                  <w:pStyle w:val="Header"/>
                  <w:spacing w:line="480" w:lineRule="auto"/>
                  <w:ind w:right="-61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The headspace</w:t>
                </w:r>
                <w:r w:rsidR="00EA590F">
                  <w:rPr>
                    <w:rFonts w:ascii="Arial" w:hAnsi="Arial" w:cs="Arial"/>
                    <w:szCs w:val="18"/>
                  </w:rPr>
                  <w:t xml:space="preserve"> </w:t>
                </w:r>
                <w:r w:rsidR="005E15EF">
                  <w:rPr>
                    <w:rFonts w:ascii="Arial" w:hAnsi="Arial" w:cs="Arial"/>
                    <w:szCs w:val="18"/>
                  </w:rPr>
                  <w:t>Catch Up Group</w:t>
                </w:r>
              </w:p>
            </w:sdtContent>
          </w:sdt>
          <w:p w:rsidR="005C7255" w:rsidRDefault="005C7255" w:rsidP="00B76945">
            <w:pPr>
              <w:pStyle w:val="Header"/>
              <w:spacing w:line="480" w:lineRule="auto"/>
              <w:ind w:right="-61"/>
              <w:rPr>
                <w:rFonts w:ascii="Arial" w:hAnsi="Arial" w:cs="Arial"/>
                <w:szCs w:val="18"/>
              </w:rPr>
            </w:pPr>
          </w:p>
          <w:p w:rsidR="005C7255" w:rsidRDefault="005C7255" w:rsidP="00B76945">
            <w:pPr>
              <w:pStyle w:val="Header"/>
              <w:spacing w:line="480" w:lineRule="auto"/>
              <w:ind w:right="-61"/>
              <w:rPr>
                <w:rFonts w:ascii="Arial" w:hAnsi="Arial" w:cs="Arial"/>
                <w:szCs w:val="18"/>
              </w:rPr>
            </w:pPr>
            <w:r w:rsidRPr="003F55B0">
              <w:rPr>
                <w:rFonts w:ascii="Arial" w:hAnsi="Arial" w:cs="Arial"/>
                <w:szCs w:val="18"/>
              </w:rPr>
              <w:t xml:space="preserve">I </w:t>
            </w:r>
            <w:r>
              <w:rPr>
                <w:rFonts w:ascii="Arial" w:hAnsi="Arial" w:cs="Arial"/>
                <w:szCs w:val="18"/>
              </w:rPr>
              <w:t>give consent for myself/my young person</w:t>
            </w:r>
            <w:r w:rsidRPr="003F55B0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1657179791"/>
                <w:placeholder>
                  <w:docPart w:val="242D1C38D5C742E795B3D521A2CD7FA4"/>
                </w:placeholder>
              </w:sdtPr>
              <w:sdtEndPr/>
              <w:sdtContent>
                <w:r w:rsidRPr="006368D7">
                  <w:rPr>
                    <w:rFonts w:ascii="Arial" w:hAnsi="Arial" w:cs="Arial"/>
                    <w:szCs w:val="18"/>
                    <w:u w:val="single"/>
                  </w:rPr>
                  <w:t xml:space="preserve">                                                              </w:t>
                </w:r>
              </w:sdtContent>
            </w:sdt>
            <w:r w:rsidRPr="003F55B0">
              <w:rPr>
                <w:rFonts w:ascii="Arial" w:hAnsi="Arial" w:cs="Arial"/>
                <w:szCs w:val="18"/>
              </w:rPr>
              <w:t xml:space="preserve"> (</w:t>
            </w:r>
            <w:r>
              <w:rPr>
                <w:rFonts w:ascii="Arial" w:hAnsi="Arial" w:cs="Arial"/>
                <w:szCs w:val="18"/>
              </w:rPr>
              <w:t xml:space="preserve">Participants </w:t>
            </w:r>
            <w:r w:rsidRPr="003F55B0">
              <w:rPr>
                <w:rFonts w:ascii="Arial" w:hAnsi="Arial" w:cs="Arial"/>
                <w:szCs w:val="18"/>
              </w:rPr>
              <w:t>na</w:t>
            </w:r>
            <w:r w:rsidR="003E4974">
              <w:rPr>
                <w:rFonts w:ascii="Arial" w:hAnsi="Arial" w:cs="Arial"/>
                <w:szCs w:val="18"/>
              </w:rPr>
              <w:t xml:space="preserve">me) to participate in the headspace </w:t>
            </w:r>
            <w:r w:rsidR="005E15EF">
              <w:rPr>
                <w:rFonts w:ascii="Arial" w:hAnsi="Arial" w:cs="Arial"/>
                <w:szCs w:val="18"/>
              </w:rPr>
              <w:t xml:space="preserve">Catch Up Group. </w:t>
            </w:r>
            <w:r>
              <w:rPr>
                <w:rFonts w:ascii="Arial" w:hAnsi="Arial" w:cs="Arial"/>
                <w:szCs w:val="18"/>
              </w:rPr>
              <w:t xml:space="preserve">I </w:t>
            </w:r>
            <w:r w:rsidR="005E15EF">
              <w:rPr>
                <w:rFonts w:ascii="Arial" w:hAnsi="Arial" w:cs="Arial"/>
                <w:szCs w:val="18"/>
              </w:rPr>
              <w:t>understand a</w:t>
            </w:r>
            <w:r>
              <w:rPr>
                <w:rFonts w:ascii="Arial" w:hAnsi="Arial" w:cs="Arial"/>
                <w:szCs w:val="18"/>
              </w:rPr>
              <w:t>ctivities may include;</w:t>
            </w:r>
          </w:p>
          <w:sdt>
            <w:sdtPr>
              <w:rPr>
                <w:rFonts w:ascii="Arial" w:hAnsi="Arial" w:cs="Arial"/>
                <w:szCs w:val="18"/>
              </w:rPr>
              <w:id w:val="-1411227024"/>
              <w:placeholder>
                <w:docPart w:val="242D1C38D5C742E795B3D521A2CD7FA4"/>
              </w:placeholder>
            </w:sdtPr>
            <w:sdtEndPr/>
            <w:sdtContent>
              <w:p w:rsidR="003E4974" w:rsidRDefault="003E4974" w:rsidP="00B76945">
                <w:pPr>
                  <w:pStyle w:val="Header"/>
                  <w:spacing w:line="480" w:lineRule="auto"/>
                  <w:ind w:right="-61"/>
                  <w:rPr>
                    <w:rFonts w:ascii="Arial" w:hAnsi="Arial" w:cs="Arial"/>
                    <w:szCs w:val="18"/>
                  </w:rPr>
                </w:pPr>
              </w:p>
              <w:p w:rsidR="005E15EF" w:rsidRDefault="005C7255" w:rsidP="005E15EF">
                <w:pPr>
                  <w:pStyle w:val="Header"/>
                  <w:spacing w:line="480" w:lineRule="auto"/>
                  <w:ind w:right="-61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Learning</w:t>
                </w:r>
                <w:r w:rsidR="003E4974">
                  <w:rPr>
                    <w:rFonts w:ascii="Arial" w:hAnsi="Arial" w:cs="Arial"/>
                    <w:szCs w:val="18"/>
                  </w:rPr>
                  <w:t xml:space="preserve"> about mental health issues, drug and alcohol issues, healthy lifestyle</w:t>
                </w:r>
                <w:r w:rsidR="003E4974" w:rsidRPr="003E4974">
                  <w:rPr>
                    <w:rFonts w:ascii="Arial" w:hAnsi="Arial" w:cs="Arial"/>
                    <w:szCs w:val="18"/>
                  </w:rPr>
                  <w:t xml:space="preserve">s, and vocational </w:t>
                </w:r>
                <w:r w:rsidR="003E4974">
                  <w:rPr>
                    <w:rFonts w:ascii="Arial" w:hAnsi="Arial" w:cs="Arial"/>
                    <w:szCs w:val="18"/>
                  </w:rPr>
                  <w:t>pathways</w:t>
                </w:r>
                <w:r w:rsidR="003E4974" w:rsidRPr="003E4974">
                  <w:rPr>
                    <w:rFonts w:ascii="Arial" w:hAnsi="Arial" w:cs="Arial"/>
                    <w:szCs w:val="18"/>
                  </w:rPr>
                  <w:t xml:space="preserve">. A group work model </w:t>
                </w:r>
                <w:r w:rsidR="003E4974">
                  <w:rPr>
                    <w:rFonts w:ascii="Arial" w:hAnsi="Arial" w:cs="Arial"/>
                    <w:szCs w:val="18"/>
                  </w:rPr>
                  <w:t xml:space="preserve">will be used, so communication and teamwork with peers will be encouraged. The group will </w:t>
                </w:r>
                <w:r w:rsidR="00EA590F">
                  <w:rPr>
                    <w:rFonts w:ascii="Arial" w:hAnsi="Arial" w:cs="Arial"/>
                    <w:szCs w:val="18"/>
                  </w:rPr>
                  <w:t>include</w:t>
                </w:r>
                <w:r w:rsidR="003E4974">
                  <w:rPr>
                    <w:rFonts w:ascii="Arial" w:hAnsi="Arial" w:cs="Arial"/>
                    <w:szCs w:val="18"/>
                  </w:rPr>
                  <w:t xml:space="preserve"> session</w:t>
                </w:r>
                <w:r w:rsidR="00EA590F">
                  <w:rPr>
                    <w:rFonts w:ascii="Arial" w:hAnsi="Arial" w:cs="Arial"/>
                    <w:szCs w:val="18"/>
                  </w:rPr>
                  <w:t>s</w:t>
                </w:r>
                <w:r w:rsidR="003E4974">
                  <w:rPr>
                    <w:rFonts w:ascii="Arial" w:hAnsi="Arial" w:cs="Arial"/>
                    <w:szCs w:val="18"/>
                  </w:rPr>
                  <w:t xml:space="preserve"> focused on engagemen</w:t>
                </w:r>
                <w:r w:rsidR="003E4974" w:rsidRPr="003E4974">
                  <w:rPr>
                    <w:rFonts w:ascii="Arial" w:hAnsi="Arial" w:cs="Arial"/>
                    <w:szCs w:val="18"/>
                  </w:rPr>
                  <w:t>t and “</w:t>
                </w:r>
                <w:r w:rsidR="003E4974">
                  <w:rPr>
                    <w:rFonts w:ascii="Arial" w:hAnsi="Arial" w:cs="Arial"/>
                    <w:szCs w:val="18"/>
                  </w:rPr>
                  <w:t>icebreaker</w:t>
                </w:r>
                <w:r w:rsidR="003E4974" w:rsidRPr="003E4974">
                  <w:rPr>
                    <w:rFonts w:ascii="Arial" w:hAnsi="Arial" w:cs="Arial"/>
                    <w:szCs w:val="18"/>
                  </w:rPr>
                  <w:t>”</w:t>
                </w:r>
                <w:r w:rsidRPr="003E4974">
                  <w:rPr>
                    <w:rFonts w:ascii="Arial" w:hAnsi="Arial" w:cs="Arial"/>
                    <w:szCs w:val="18"/>
                  </w:rPr>
                  <w:t xml:space="preserve"> </w:t>
                </w:r>
                <w:r w:rsidR="00EA590F">
                  <w:rPr>
                    <w:rFonts w:ascii="Arial" w:hAnsi="Arial" w:cs="Arial"/>
                    <w:szCs w:val="18"/>
                  </w:rPr>
                  <w:t xml:space="preserve">activities, </w:t>
                </w:r>
                <w:r w:rsidR="003E4974">
                  <w:rPr>
                    <w:rFonts w:ascii="Arial" w:hAnsi="Arial" w:cs="Arial"/>
                    <w:szCs w:val="18"/>
                  </w:rPr>
                  <w:t>mental health literacy sessions,</w:t>
                </w:r>
                <w:r w:rsidR="00EA590F">
                  <w:rPr>
                    <w:rFonts w:ascii="Arial" w:hAnsi="Arial" w:cs="Arial"/>
                    <w:szCs w:val="18"/>
                  </w:rPr>
                  <w:t xml:space="preserve"> social development and healthy living</w:t>
                </w:r>
                <w:r w:rsidR="003E4974">
                  <w:rPr>
                    <w:rFonts w:ascii="Arial" w:hAnsi="Arial" w:cs="Arial"/>
                    <w:szCs w:val="18"/>
                  </w:rPr>
                  <w:t>.</w:t>
                </w:r>
                <w:r w:rsidRPr="003E4974">
                  <w:rPr>
                    <w:rFonts w:ascii="Arial" w:hAnsi="Arial" w:cs="Arial"/>
                    <w:szCs w:val="18"/>
                  </w:rPr>
                  <w:t xml:space="preserve">  </w:t>
                </w:r>
                <w:r w:rsidR="005E15EF">
                  <w:rPr>
                    <w:rFonts w:ascii="Arial" w:hAnsi="Arial" w:cs="Arial"/>
                    <w:szCs w:val="18"/>
                  </w:rPr>
                  <w:t xml:space="preserve"> </w:t>
                </w:r>
              </w:p>
              <w:p w:rsidR="005C7255" w:rsidRDefault="005E15EF" w:rsidP="005E15EF">
                <w:pPr>
                  <w:pStyle w:val="Header"/>
                  <w:spacing w:line="480" w:lineRule="auto"/>
                  <w:ind w:right="-61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 </w:t>
                </w:r>
              </w:p>
            </w:sdtContent>
          </w:sdt>
          <w:p w:rsidR="005C7255" w:rsidRDefault="005C7255" w:rsidP="00B76945">
            <w:pPr>
              <w:pStyle w:val="Header"/>
              <w:spacing w:line="480" w:lineRule="auto"/>
              <w:ind w:left="987" w:right="-61"/>
              <w:rPr>
                <w:rFonts w:ascii="Arial" w:hAnsi="Arial" w:cs="Arial"/>
                <w:szCs w:val="18"/>
              </w:rPr>
            </w:pPr>
          </w:p>
          <w:p w:rsidR="005C7255" w:rsidRDefault="005C7255" w:rsidP="00B76945">
            <w:pPr>
              <w:pStyle w:val="Header"/>
              <w:spacing w:line="480" w:lineRule="auto"/>
              <w:ind w:left="987" w:right="-61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7255" w:rsidRDefault="005C7255" w:rsidP="00B76945">
            <w:pPr>
              <w:pStyle w:val="Header"/>
              <w:spacing w:line="480" w:lineRule="auto"/>
              <w:ind w:left="987" w:right="-61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7255" w:rsidRDefault="005C7255" w:rsidP="00B76945">
            <w:pPr>
              <w:pStyle w:val="Header"/>
              <w:spacing w:line="480" w:lineRule="auto"/>
              <w:ind w:left="987" w:right="-61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7255" w:rsidRPr="005E2F22" w:rsidRDefault="005C7255" w:rsidP="00B76945">
            <w:pPr>
              <w:pStyle w:val="Header"/>
              <w:spacing w:line="480" w:lineRule="auto"/>
              <w:ind w:left="987" w:right="-6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255" w:rsidRPr="005E2F22" w:rsidTr="00B76945">
        <w:trPr>
          <w:gridAfter w:val="1"/>
          <w:wAfter w:w="59" w:type="dxa"/>
          <w:trHeight w:hRule="exact" w:val="159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255" w:rsidRDefault="005C7255" w:rsidP="00B76945">
            <w:pPr>
              <w:pStyle w:val="Header"/>
              <w:ind w:right="-61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C7255" w:rsidRPr="005E2F22" w:rsidTr="00B76945">
        <w:trPr>
          <w:gridAfter w:val="1"/>
          <w:wAfter w:w="59" w:type="dxa"/>
          <w:trHeight w:hRule="exact" w:val="163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7255" w:rsidRPr="005E2F22" w:rsidRDefault="005C7255" w:rsidP="00B76945">
            <w:pPr>
              <w:pStyle w:val="Header"/>
              <w:ind w:right="-6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7255" w:rsidRPr="005E2F22" w:rsidTr="00B76945">
        <w:trPr>
          <w:gridAfter w:val="1"/>
          <w:wAfter w:w="59" w:type="dxa"/>
          <w:trHeight w:val="4425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55" w:rsidRDefault="005C7255" w:rsidP="00B76945">
            <w:pPr>
              <w:pStyle w:val="Header"/>
              <w:ind w:right="-61"/>
              <w:rPr>
                <w:rFonts w:ascii="Arial" w:hAnsi="Arial" w:cs="Arial"/>
                <w:szCs w:val="18"/>
              </w:rPr>
            </w:pPr>
          </w:p>
          <w:p w:rsidR="005C7255" w:rsidRDefault="005C7255" w:rsidP="00B76945">
            <w:pPr>
              <w:pStyle w:val="Header"/>
              <w:spacing w:line="360" w:lineRule="auto"/>
              <w:ind w:right="-6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am </w:t>
            </w:r>
            <w:r w:rsidR="00445774">
              <w:rPr>
                <w:rFonts w:ascii="Arial" w:hAnsi="Arial" w:cs="Arial"/>
                <w:szCs w:val="18"/>
              </w:rPr>
              <w:t xml:space="preserve">aware that parts of the program have certain inherent </w:t>
            </w:r>
            <w:r>
              <w:rPr>
                <w:rFonts w:ascii="Arial" w:hAnsi="Arial" w:cs="Arial"/>
                <w:szCs w:val="18"/>
              </w:rPr>
              <w:t xml:space="preserve">risk, additional risks and dangers may include: </w:t>
            </w:r>
          </w:p>
          <w:p w:rsidR="00535EEE" w:rsidRDefault="00535EEE" w:rsidP="00B76945">
            <w:pPr>
              <w:pStyle w:val="Header"/>
              <w:spacing w:line="360" w:lineRule="auto"/>
              <w:ind w:right="-6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Food handling, discussion of sensitive topics, interacting in a group setting, use of arts and craft</w:t>
            </w:r>
            <w:r w:rsidR="0023186E">
              <w:rPr>
                <w:rFonts w:ascii="Arial" w:hAnsi="Arial" w:cs="Arial"/>
                <w:szCs w:val="18"/>
              </w:rPr>
              <w:t>, physical activity and</w:t>
            </w:r>
            <w:r w:rsidR="005E15EF">
              <w:rPr>
                <w:rFonts w:ascii="Arial" w:hAnsi="Arial" w:cs="Arial"/>
                <w:szCs w:val="18"/>
              </w:rPr>
              <w:t xml:space="preserve"> outdoor activities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5C7255" w:rsidRDefault="005C7255" w:rsidP="00B76945">
            <w:pPr>
              <w:pStyle w:val="Header"/>
              <w:spacing w:line="360" w:lineRule="auto"/>
              <w:ind w:right="-61"/>
              <w:rPr>
                <w:rFonts w:ascii="Arial" w:hAnsi="Arial" w:cs="Arial"/>
                <w:szCs w:val="18"/>
              </w:rPr>
            </w:pPr>
          </w:p>
          <w:p w:rsidR="00B76945" w:rsidRDefault="005C7255" w:rsidP="005E15E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20409">
              <w:rPr>
                <w:rFonts w:ascii="Arial" w:hAnsi="Arial" w:cs="Arial"/>
                <w:sz w:val="22"/>
              </w:rPr>
              <w:t>I understand the nature of the activities of the event will include, but may not be limited to the description (s) of activities, and that risk may arise during these activities. I hereby authorise the leader in charge of the event/activity</w:t>
            </w:r>
            <w:r>
              <w:rPr>
                <w:rFonts w:ascii="Arial" w:hAnsi="Arial" w:cs="Arial"/>
                <w:sz w:val="22"/>
              </w:rPr>
              <w:t xml:space="preserve"> in which I</w:t>
            </w:r>
            <w:r w:rsidRPr="00520409">
              <w:rPr>
                <w:rFonts w:ascii="Arial" w:hAnsi="Arial" w:cs="Arial"/>
                <w:sz w:val="22"/>
              </w:rPr>
              <w:t xml:space="preserve"> am/my </w:t>
            </w:r>
            <w:r>
              <w:rPr>
                <w:rFonts w:ascii="Arial" w:hAnsi="Arial" w:cs="Arial"/>
                <w:sz w:val="22"/>
              </w:rPr>
              <w:t>young person</w:t>
            </w:r>
            <w:r w:rsidRPr="00520409">
              <w:rPr>
                <w:rFonts w:ascii="Arial" w:hAnsi="Arial" w:cs="Arial"/>
                <w:sz w:val="22"/>
              </w:rPr>
              <w:t xml:space="preserve"> is involved to consent, where impractical to communicate with me, to myself/</w:t>
            </w:r>
            <w:r>
              <w:rPr>
                <w:rFonts w:ascii="Arial" w:hAnsi="Arial" w:cs="Arial"/>
                <w:sz w:val="22"/>
              </w:rPr>
              <w:t xml:space="preserve">my young person </w:t>
            </w:r>
            <w:r w:rsidRPr="00520409">
              <w:rPr>
                <w:rFonts w:ascii="Arial" w:hAnsi="Arial" w:cs="Arial"/>
                <w:sz w:val="22"/>
              </w:rPr>
              <w:t>receiving such medical or surgical treatment as the leader may deem necessary at any time during the event. I further authorise the use of ambulance and or anaesthetic by a qualified medical practitioner if in her/his judgement it necessary. I accept responsibility for payment of all expenses associated with such treatment.</w:t>
            </w:r>
          </w:p>
          <w:p w:rsidR="005E15EF" w:rsidRDefault="005E15EF" w:rsidP="005E15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5E15EF" w:rsidRPr="005E15EF" w:rsidRDefault="005E15EF" w:rsidP="005E15EF">
            <w:pPr>
              <w:rPr>
                <w:rFonts w:ascii="Arial" w:hAnsi="Arial" w:cs="Arial"/>
                <w:sz w:val="22"/>
              </w:rPr>
            </w:pPr>
          </w:p>
        </w:tc>
      </w:tr>
      <w:tr w:rsidR="005C7255" w:rsidRPr="005E2F22" w:rsidTr="00B76945">
        <w:trPr>
          <w:gridAfter w:val="1"/>
          <w:wAfter w:w="59" w:type="dxa"/>
          <w:trHeight w:val="240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255" w:rsidRPr="00384466" w:rsidRDefault="005C7255" w:rsidP="00B76945">
            <w:pPr>
              <w:pStyle w:val="Header"/>
              <w:spacing w:line="480" w:lineRule="auto"/>
              <w:ind w:right="-61"/>
              <w:rPr>
                <w:rFonts w:ascii="Arial" w:hAnsi="Arial" w:cs="Arial"/>
                <w:sz w:val="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</w:tr>
      <w:tr w:rsidR="005C7255" w:rsidRPr="005E2F22" w:rsidTr="00B76945">
        <w:trPr>
          <w:gridAfter w:val="1"/>
          <w:wAfter w:w="59" w:type="dxa"/>
          <w:trHeight w:val="705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55" w:rsidRDefault="005C7255" w:rsidP="00B76945">
            <w:pPr>
              <w:pStyle w:val="Header"/>
              <w:spacing w:line="480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480" w:lineRule="auto"/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giving my consent I fully un</w:t>
            </w:r>
            <w:r w:rsidR="005E15EF">
              <w:rPr>
                <w:rFonts w:ascii="Arial" w:hAnsi="Arial" w:cs="Arial"/>
              </w:rPr>
              <w:t>derstand the risks involved for</w:t>
            </w:r>
            <w:sdt>
              <w:sdtPr>
                <w:rPr>
                  <w:rFonts w:ascii="Arial" w:hAnsi="Arial" w:cs="Arial"/>
                </w:rPr>
                <w:id w:val="78187371"/>
                <w:placeholder>
                  <w:docPart w:val="242D1C38D5C742E795B3D521A2CD7FA4"/>
                </w:placeholder>
              </w:sdtPr>
              <w:sdtEndPr/>
              <w:sdtContent>
                <w:r w:rsidR="0023186E">
                  <w:rPr>
                    <w:rFonts w:ascii="Arial" w:hAnsi="Arial" w:cs="Arial"/>
                  </w:rPr>
                  <w:t xml:space="preserve"> the</w:t>
                </w:r>
                <w:r w:rsidR="005E15EF">
                  <w:rPr>
                    <w:rFonts w:ascii="Arial" w:hAnsi="Arial" w:cs="Arial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Cs w:val="18"/>
                    </w:rPr>
                    <w:id w:val="-1611424791"/>
                    <w:placeholder>
                      <w:docPart w:val="9E63EB6F4CFE4BFD86AD604A73644AA1"/>
                    </w:placeholder>
                  </w:sdtPr>
                  <w:sdtEndPr/>
                  <w:sdtContent>
                    <w:r w:rsidR="005E15EF">
                      <w:rPr>
                        <w:rFonts w:ascii="Arial" w:hAnsi="Arial" w:cs="Arial"/>
                        <w:szCs w:val="18"/>
                      </w:rPr>
                      <w:t>Catch Up Group</w:t>
                    </w:r>
                  </w:sdtContent>
                </w:sdt>
                <w:r w:rsidR="005E15EF">
                  <w:rPr>
                    <w:rFonts w:ascii="Arial" w:hAnsi="Arial" w:cs="Arial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</w:rPr>
              <w:t>and understand that myself/ my young person shall take:</w:t>
            </w:r>
          </w:p>
          <w:p w:rsidR="005C7255" w:rsidRDefault="005C7255" w:rsidP="00B76945">
            <w:pPr>
              <w:pStyle w:val="Header"/>
              <w:numPr>
                <w:ilvl w:val="0"/>
                <w:numId w:val="1"/>
              </w:numPr>
              <w:spacing w:line="480" w:lineRule="auto"/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responsibility for cooking, cleaning and personal hygiene</w:t>
            </w:r>
          </w:p>
          <w:p w:rsidR="005C7255" w:rsidRDefault="005C7255" w:rsidP="00B76945">
            <w:pPr>
              <w:pStyle w:val="Header"/>
              <w:numPr>
                <w:ilvl w:val="0"/>
                <w:numId w:val="1"/>
              </w:numPr>
              <w:spacing w:line="480" w:lineRule="auto"/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and listen to instructions of staff</w:t>
            </w:r>
          </w:p>
          <w:p w:rsidR="005C7255" w:rsidRPr="00520409" w:rsidRDefault="005C7255" w:rsidP="00B76945">
            <w:pPr>
              <w:pStyle w:val="Header"/>
              <w:numPr>
                <w:ilvl w:val="0"/>
                <w:numId w:val="1"/>
              </w:numPr>
              <w:spacing w:line="480" w:lineRule="auto"/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if I/ my young person fails to comply I or my parent/guardian may be asked to remove the participant from the activity</w:t>
            </w:r>
          </w:p>
        </w:tc>
      </w:tr>
      <w:tr w:rsidR="005C7255" w:rsidRPr="005E2F22" w:rsidTr="00B76945">
        <w:trPr>
          <w:gridAfter w:val="1"/>
          <w:wAfter w:w="59" w:type="dxa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provide any further information that would be important for the safety and wellbeing of yourself/ your child in doing these activities?</w:t>
            </w:r>
          </w:p>
          <w:sdt>
            <w:sdtPr>
              <w:rPr>
                <w:rFonts w:ascii="Arial" w:hAnsi="Arial" w:cs="Arial"/>
              </w:rPr>
              <w:id w:val="664519134"/>
              <w:placeholder>
                <w:docPart w:val="242D1C38D5C742E795B3D521A2CD7FA4"/>
              </w:placeholder>
            </w:sdtPr>
            <w:sdtEndPr/>
            <w:sdtContent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Medications (circle) NO     YES   Name ______________________________________________________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Dose ______________________________________________________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Frequency 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Allergies (circle)       NO      YES  Name ______________________________________________________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 Reaction ___________________________________________________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Management Plan 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Asthma (circle)          NO     YES  Medication 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 Dose ______________________________________________________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          Management Plan ____________________________________________</w:t>
                </w:r>
              </w:p>
            </w:sdtContent>
          </w:sdt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</w:tc>
      </w:tr>
      <w:tr w:rsidR="005C7255" w:rsidRPr="005E2F22" w:rsidTr="00B76945">
        <w:trPr>
          <w:gridAfter w:val="1"/>
          <w:wAfter w:w="59" w:type="dxa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any further queries on this activity please contact:</w:t>
            </w: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43537294"/>
              <w:placeholder>
                <w:docPart w:val="242D1C38D5C742E795B3D521A2CD7FA4"/>
              </w:placeholder>
            </w:sdtPr>
            <w:sdtEndPr/>
            <w:sdtContent>
              <w:p w:rsidR="005C7255" w:rsidRDefault="00EA590F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Caitlin, Courtney or </w:t>
                </w:r>
                <w:r w:rsidR="005E15EF">
                  <w:rPr>
                    <w:rFonts w:ascii="Arial" w:hAnsi="Arial" w:cs="Arial"/>
                  </w:rPr>
                  <w:t>Tara</w:t>
                </w:r>
              </w:p>
              <w:p w:rsidR="004C1AEF" w:rsidRDefault="004C1AEF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Youth Mental Health </w:t>
                </w:r>
              </w:p>
              <w:p w:rsidR="005C7255" w:rsidRDefault="00CA769B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Engagement Team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Headspace Warrnambool</w:t>
                </w:r>
              </w:p>
              <w:p w:rsidR="005C7255" w:rsidRDefault="005C7255" w:rsidP="00B76945">
                <w:pPr>
                  <w:pStyle w:val="Header"/>
                  <w:spacing w:line="276" w:lineRule="auto"/>
                  <w:ind w:right="-6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5561 8888 </w:t>
                </w:r>
              </w:p>
            </w:sdtContent>
          </w:sdt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  <w:p w:rsidR="005C7255" w:rsidRDefault="005C7255" w:rsidP="00B76945">
            <w:pPr>
              <w:pStyle w:val="Header"/>
              <w:spacing w:line="276" w:lineRule="auto"/>
              <w:ind w:right="-61"/>
              <w:rPr>
                <w:rFonts w:ascii="Arial" w:hAnsi="Arial" w:cs="Arial"/>
              </w:rPr>
            </w:pPr>
          </w:p>
        </w:tc>
      </w:tr>
      <w:tr w:rsidR="005C7255" w:rsidRPr="005E2F22" w:rsidTr="00B76945">
        <w:trPr>
          <w:trHeight w:hRule="exact" w:val="81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55" w:rsidRPr="005E2F22" w:rsidRDefault="005C7255" w:rsidP="00B76945">
            <w:pPr>
              <w:pStyle w:val="Header"/>
              <w:ind w:right="-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55" w:rsidRPr="005E2F22" w:rsidRDefault="005C7255" w:rsidP="00B76945">
            <w:pPr>
              <w:pStyle w:val="Header"/>
              <w:ind w:right="-6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55" w:rsidRPr="005E2F22" w:rsidRDefault="005C7255" w:rsidP="00B76945">
            <w:pPr>
              <w:pStyle w:val="Header"/>
              <w:ind w:right="-61"/>
              <w:rPr>
                <w:rFonts w:ascii="Arial" w:hAnsi="Arial" w:cs="Arial"/>
                <w:bCs/>
                <w:sz w:val="18"/>
                <w:szCs w:val="18"/>
              </w:rPr>
            </w:pPr>
            <w:r w:rsidRPr="005E2F22">
              <w:rPr>
                <w:rFonts w:ascii="Arial" w:hAnsi="Arial" w:cs="Arial"/>
                <w:bCs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558815569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7255" w:rsidRPr="005E2F22" w:rsidRDefault="005C7255" w:rsidP="00B76945">
                <w:pPr>
                  <w:pStyle w:val="Header"/>
                  <w:ind w:right="-61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5E2F22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/        /                </w:t>
                </w:r>
              </w:p>
            </w:tc>
          </w:sdtContent>
        </w:sdt>
      </w:tr>
      <w:tr w:rsidR="005C7255" w:rsidRPr="005E2F22" w:rsidTr="00B76945">
        <w:trPr>
          <w:trHeight w:hRule="exact" w:val="812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55" w:rsidRDefault="005C7255" w:rsidP="00B76945">
            <w:pPr>
              <w:pStyle w:val="Header"/>
              <w:ind w:right="-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 to participant</w:t>
            </w:r>
          </w:p>
          <w:p w:rsidR="005C7255" w:rsidRPr="005E2F22" w:rsidRDefault="005C7255" w:rsidP="00B76945">
            <w:pPr>
              <w:pStyle w:val="Header"/>
              <w:ind w:right="-61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self,  guardian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867363489"/>
            <w:placeholder>
              <w:docPart w:val="242D1C38D5C742E795B3D521A2CD7FA4"/>
            </w:placeholder>
          </w:sdtPr>
          <w:sdtEndPr/>
          <w:sdtContent>
            <w:tc>
              <w:tcPr>
                <w:tcW w:w="77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7255" w:rsidRDefault="005C7255" w:rsidP="00B76945">
                <w:pPr>
                  <w:pStyle w:val="Header"/>
                  <w:ind w:right="-61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1A702C" w:rsidRDefault="001A702C"/>
    <w:sectPr w:rsidR="001A7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9" w:rsidRDefault="00351909" w:rsidP="00351909">
      <w:r>
        <w:separator/>
      </w:r>
    </w:p>
  </w:endnote>
  <w:endnote w:type="continuationSeparator" w:id="0">
    <w:p w:rsidR="00351909" w:rsidRDefault="00351909" w:rsidP="0035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5" w:rsidRDefault="00B76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5" w:rsidRDefault="00B76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5" w:rsidRDefault="00B7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9" w:rsidRDefault="00351909" w:rsidP="00351909">
      <w:r>
        <w:separator/>
      </w:r>
    </w:p>
  </w:footnote>
  <w:footnote w:type="continuationSeparator" w:id="0">
    <w:p w:rsidR="00351909" w:rsidRDefault="00351909" w:rsidP="0035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5" w:rsidRDefault="00B76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09" w:rsidRDefault="00351909">
    <w:pPr>
      <w:pStyle w:val="Header"/>
    </w:pPr>
    <w:r>
      <w:rPr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B669EA4" wp14:editId="7AE0A243">
          <wp:simplePos x="0" y="0"/>
          <wp:positionH relativeFrom="column">
            <wp:posOffset>3966845</wp:posOffset>
          </wp:positionH>
          <wp:positionV relativeFrom="paragraph">
            <wp:posOffset>-382270</wp:posOffset>
          </wp:positionV>
          <wp:extent cx="2314575" cy="856615"/>
          <wp:effectExtent l="0" t="0" r="9525" b="635"/>
          <wp:wrapSquare wrapText="bothSides"/>
          <wp:docPr id="2" name="Picture 2" descr="N:\Headspace\All Staff\Marketing &amp; Promotion\Logos\headspace_Warrnambool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space\All Staff\Marketing &amp; Promotion\Logos\headspace_Warrnambool_Panel_LA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45" w:rsidRDefault="00B76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262"/>
    <w:multiLevelType w:val="hybridMultilevel"/>
    <w:tmpl w:val="255CA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55"/>
    <w:rsid w:val="001A702C"/>
    <w:rsid w:val="0023186E"/>
    <w:rsid w:val="00351909"/>
    <w:rsid w:val="003D1CDD"/>
    <w:rsid w:val="003E4974"/>
    <w:rsid w:val="00445774"/>
    <w:rsid w:val="004C1AEF"/>
    <w:rsid w:val="00535EEE"/>
    <w:rsid w:val="005C7255"/>
    <w:rsid w:val="005E15EF"/>
    <w:rsid w:val="00707152"/>
    <w:rsid w:val="00A462CC"/>
    <w:rsid w:val="00B76945"/>
    <w:rsid w:val="00CA769B"/>
    <w:rsid w:val="00D95216"/>
    <w:rsid w:val="00EA590F"/>
    <w:rsid w:val="00F3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25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rsid w:val="005C7255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5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0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25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rsid w:val="005C7255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5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0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1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A113658C04A439E4792E353E6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33CD-F312-4044-9098-E510E19B414B}"/>
      </w:docPartPr>
      <w:docPartBody>
        <w:p w:rsidR="001D522B" w:rsidRDefault="00355DE6" w:rsidP="00355DE6">
          <w:pPr>
            <w:pStyle w:val="BD3A113658C04A439E4792E353E635AF"/>
          </w:pPr>
          <w:r w:rsidRPr="0010769C">
            <w:rPr>
              <w:rStyle w:val="PlaceholderText"/>
            </w:rPr>
            <w:t>Click here to enter text.</w:t>
          </w:r>
        </w:p>
      </w:docPartBody>
    </w:docPart>
    <w:docPart>
      <w:docPartPr>
        <w:name w:val="242D1C38D5C742E795B3D521A2C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B6EC-C363-433D-A435-79041609D27D}"/>
      </w:docPartPr>
      <w:docPartBody>
        <w:p w:rsidR="001D522B" w:rsidRDefault="00355DE6" w:rsidP="00355DE6">
          <w:pPr>
            <w:pStyle w:val="242D1C38D5C742E795B3D521A2CD7FA4"/>
          </w:pPr>
          <w:r w:rsidRPr="0010769C">
            <w:rPr>
              <w:rStyle w:val="PlaceholderText"/>
            </w:rPr>
            <w:t>Click here to enter text.</w:t>
          </w:r>
        </w:p>
      </w:docPartBody>
    </w:docPart>
    <w:docPart>
      <w:docPartPr>
        <w:name w:val="9E63EB6F4CFE4BFD86AD604A7364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0CEE-FF47-409D-B5A4-4440A8A7D275}"/>
      </w:docPartPr>
      <w:docPartBody>
        <w:p w:rsidR="00625A5F" w:rsidRDefault="006B51E6" w:rsidP="006B51E6">
          <w:pPr>
            <w:pStyle w:val="9E63EB6F4CFE4BFD86AD604A73644AA1"/>
          </w:pPr>
          <w:r w:rsidRPr="001076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E6"/>
    <w:rsid w:val="001D522B"/>
    <w:rsid w:val="00355DE6"/>
    <w:rsid w:val="00625A5F"/>
    <w:rsid w:val="006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1E6"/>
    <w:rPr>
      <w:color w:val="808080"/>
    </w:rPr>
  </w:style>
  <w:style w:type="paragraph" w:customStyle="1" w:styleId="BD3A113658C04A439E4792E353E635AF">
    <w:name w:val="BD3A113658C04A439E4792E353E635AF"/>
    <w:rsid w:val="00355DE6"/>
  </w:style>
  <w:style w:type="paragraph" w:customStyle="1" w:styleId="242D1C38D5C742E795B3D521A2CD7FA4">
    <w:name w:val="242D1C38D5C742E795B3D521A2CD7FA4"/>
    <w:rsid w:val="00355DE6"/>
  </w:style>
  <w:style w:type="paragraph" w:customStyle="1" w:styleId="106F442B1F8E4AC8A0B03DAA7D459700">
    <w:name w:val="106F442B1F8E4AC8A0B03DAA7D459700"/>
    <w:rsid w:val="006B51E6"/>
  </w:style>
  <w:style w:type="paragraph" w:customStyle="1" w:styleId="9E63EB6F4CFE4BFD86AD604A73644AA1">
    <w:name w:val="9E63EB6F4CFE4BFD86AD604A73644AA1"/>
    <w:rsid w:val="006B51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1E6"/>
    <w:rPr>
      <w:color w:val="808080"/>
    </w:rPr>
  </w:style>
  <w:style w:type="paragraph" w:customStyle="1" w:styleId="BD3A113658C04A439E4792E353E635AF">
    <w:name w:val="BD3A113658C04A439E4792E353E635AF"/>
    <w:rsid w:val="00355DE6"/>
  </w:style>
  <w:style w:type="paragraph" w:customStyle="1" w:styleId="242D1C38D5C742E795B3D521A2CD7FA4">
    <w:name w:val="242D1C38D5C742E795B3D521A2CD7FA4"/>
    <w:rsid w:val="00355DE6"/>
  </w:style>
  <w:style w:type="paragraph" w:customStyle="1" w:styleId="106F442B1F8E4AC8A0B03DAA7D459700">
    <w:name w:val="106F442B1F8E4AC8A0B03DAA7D459700"/>
    <w:rsid w:val="006B51E6"/>
  </w:style>
  <w:style w:type="paragraph" w:customStyle="1" w:styleId="9E63EB6F4CFE4BFD86AD604A73644AA1">
    <w:name w:val="9E63EB6F4CFE4BFD86AD604A73644AA1"/>
    <w:rsid w:val="006B5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7FDED410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O'Carroll</dc:creator>
  <cp:lastModifiedBy>Caitlin O'Carroll</cp:lastModifiedBy>
  <cp:revision>2</cp:revision>
  <dcterms:created xsi:type="dcterms:W3CDTF">2016-04-28T04:55:00Z</dcterms:created>
  <dcterms:modified xsi:type="dcterms:W3CDTF">2016-04-28T04:55:00Z</dcterms:modified>
</cp:coreProperties>
</file>